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ABD" w:rsidRPr="00997C74" w:rsidRDefault="00EE6399" w:rsidP="00871450">
      <w:pPr>
        <w:spacing w:line="360" w:lineRule="auto"/>
        <w:jc w:val="center"/>
        <w:rPr>
          <w:szCs w:val="24"/>
          <w:lang w:val="cs-CZ"/>
        </w:rPr>
      </w:pPr>
      <w:r w:rsidRPr="00997C74">
        <w:rPr>
          <w:szCs w:val="24"/>
          <w:lang w:val="cs-CZ" w:eastAsia="cs-CZ"/>
        </w:rPr>
        <w:drawing>
          <wp:inline distT="0" distB="0" distL="0" distR="0">
            <wp:extent cx="4118610" cy="1447165"/>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118610" cy="1447165"/>
                    </a:xfrm>
                    <a:prstGeom prst="rect">
                      <a:avLst/>
                    </a:prstGeom>
                    <a:noFill/>
                    <a:ln w="9525">
                      <a:noFill/>
                      <a:miter lim="800000"/>
                      <a:headEnd/>
                      <a:tailEnd/>
                    </a:ln>
                  </pic:spPr>
                </pic:pic>
              </a:graphicData>
            </a:graphic>
          </wp:inline>
        </w:drawing>
      </w:r>
    </w:p>
    <w:p w:rsidR="00871450" w:rsidRPr="00997C74" w:rsidRDefault="00871450" w:rsidP="00871450">
      <w:pPr>
        <w:spacing w:line="360" w:lineRule="auto"/>
        <w:jc w:val="center"/>
        <w:rPr>
          <w:b/>
          <w:szCs w:val="24"/>
          <w:lang w:val="cs-CZ"/>
        </w:rPr>
      </w:pPr>
    </w:p>
    <w:p w:rsidR="002E23A6" w:rsidRPr="00997C74" w:rsidRDefault="002E23A6" w:rsidP="007372DD">
      <w:pPr>
        <w:spacing w:line="360" w:lineRule="auto"/>
        <w:jc w:val="center"/>
        <w:rPr>
          <w:szCs w:val="24"/>
          <w:lang w:val="cs-CZ"/>
        </w:rPr>
      </w:pPr>
    </w:p>
    <w:p w:rsidR="002B3AE0" w:rsidRPr="00997C74" w:rsidRDefault="002E23A6" w:rsidP="007372DD">
      <w:pPr>
        <w:spacing w:line="360" w:lineRule="auto"/>
        <w:jc w:val="center"/>
        <w:rPr>
          <w:i/>
          <w:szCs w:val="24"/>
          <w:lang w:val="cs-CZ"/>
        </w:rPr>
      </w:pPr>
      <w:r w:rsidRPr="00997C74">
        <w:rPr>
          <w:i/>
          <w:szCs w:val="24"/>
          <w:lang w:val="cs-CZ"/>
        </w:rPr>
        <w:t>“</w:t>
      </w:r>
      <w:r w:rsidR="002B3AE0" w:rsidRPr="00997C74">
        <w:rPr>
          <w:i/>
          <w:szCs w:val="24"/>
          <w:lang w:val="cs-CZ"/>
        </w:rPr>
        <w:t xml:space="preserve">Nezáleží na tom, kolikrát vstanu, abych tenhle příběh vyprávěl, ani na tom, kolik lidí si přečte </w:t>
      </w:r>
      <w:r w:rsidR="00E11517" w:rsidRPr="00997C74">
        <w:rPr>
          <w:i/>
          <w:szCs w:val="24"/>
          <w:lang w:val="cs-CZ"/>
        </w:rPr>
        <w:t xml:space="preserve">mojí </w:t>
      </w:r>
      <w:r w:rsidR="002B3AE0" w:rsidRPr="00997C74">
        <w:rPr>
          <w:i/>
          <w:szCs w:val="24"/>
          <w:lang w:val="cs-CZ"/>
        </w:rPr>
        <w:t>knihu. To vše je zanedbatelné ve srovnání s tím, kolik lidí uvidí tento film. Moje práce je tedy hotová. Mise je dokončena.”</w:t>
      </w:r>
    </w:p>
    <w:p w:rsidR="002B3AE0" w:rsidRPr="00997C74" w:rsidRDefault="002B3AE0" w:rsidP="007372DD">
      <w:pPr>
        <w:pStyle w:val="Odstavecseseznamem"/>
        <w:numPr>
          <w:ilvl w:val="0"/>
          <w:numId w:val="5"/>
        </w:numPr>
        <w:spacing w:line="360" w:lineRule="auto"/>
        <w:jc w:val="right"/>
        <w:rPr>
          <w:szCs w:val="24"/>
          <w:lang w:val="cs-CZ"/>
        </w:rPr>
      </w:pPr>
      <w:proofErr w:type="spellStart"/>
      <w:r w:rsidRPr="00997C74">
        <w:rPr>
          <w:szCs w:val="24"/>
          <w:lang w:val="cs-CZ"/>
        </w:rPr>
        <w:t>Marcus</w:t>
      </w:r>
      <w:proofErr w:type="spellEnd"/>
      <w:r w:rsidRPr="00997C74">
        <w:rPr>
          <w:szCs w:val="24"/>
          <w:lang w:val="cs-CZ"/>
        </w:rPr>
        <w:t xml:space="preserve"> </w:t>
      </w:r>
      <w:proofErr w:type="spellStart"/>
      <w:r w:rsidRPr="00997C74">
        <w:rPr>
          <w:szCs w:val="24"/>
          <w:lang w:val="cs-CZ"/>
        </w:rPr>
        <w:t>Luttrell</w:t>
      </w:r>
      <w:proofErr w:type="spellEnd"/>
      <w:r w:rsidRPr="00997C74">
        <w:rPr>
          <w:szCs w:val="24"/>
          <w:lang w:val="cs-CZ"/>
        </w:rPr>
        <w:t>, autor knižní předlohy filmu</w:t>
      </w:r>
    </w:p>
    <w:p w:rsidR="007372DD" w:rsidRPr="00997C74" w:rsidRDefault="007372DD" w:rsidP="007372DD">
      <w:pPr>
        <w:spacing w:line="360" w:lineRule="auto"/>
        <w:rPr>
          <w:szCs w:val="24"/>
          <w:lang w:val="cs-CZ"/>
        </w:rPr>
      </w:pPr>
    </w:p>
    <w:p w:rsidR="007372DD" w:rsidRPr="00997C74" w:rsidRDefault="007372DD" w:rsidP="007372DD">
      <w:pPr>
        <w:spacing w:line="360" w:lineRule="auto"/>
        <w:rPr>
          <w:i/>
          <w:lang w:val="cs-CZ"/>
        </w:rPr>
      </w:pPr>
      <w:r w:rsidRPr="00997C74">
        <w:rPr>
          <w:i/>
          <w:lang w:val="cs-CZ"/>
        </w:rPr>
        <w:t>“Výcvik, mluva vojáků, způsob, jakým žijí a bojují, jsou ve filmu ukázány realisticky – takhle to prostě na misích funguje.”</w:t>
      </w:r>
    </w:p>
    <w:p w:rsidR="007372DD" w:rsidRPr="00997C74" w:rsidRDefault="007372DD" w:rsidP="00F34751">
      <w:pPr>
        <w:spacing w:line="360" w:lineRule="auto"/>
        <w:ind w:left="4320"/>
        <w:rPr>
          <w:szCs w:val="24"/>
          <w:lang w:val="cs-CZ"/>
        </w:rPr>
      </w:pPr>
      <w:r w:rsidRPr="00997C74">
        <w:rPr>
          <w:szCs w:val="24"/>
          <w:lang w:val="cs-CZ"/>
        </w:rPr>
        <w:t>—</w:t>
      </w:r>
      <w:proofErr w:type="spellStart"/>
      <w:r w:rsidR="00F34751" w:rsidRPr="00997C74">
        <w:rPr>
          <w:szCs w:val="24"/>
          <w:lang w:val="cs-CZ"/>
        </w:rPr>
        <w:t>vv</w:t>
      </w:r>
      <w:proofErr w:type="spellEnd"/>
      <w:r w:rsidR="00F34751" w:rsidRPr="00997C74">
        <w:rPr>
          <w:szCs w:val="24"/>
          <w:lang w:val="cs-CZ"/>
        </w:rPr>
        <w:t xml:space="preserve"> </w:t>
      </w:r>
      <w:r w:rsidRPr="00997C74">
        <w:rPr>
          <w:szCs w:val="24"/>
          <w:lang w:val="cs-CZ"/>
        </w:rPr>
        <w:t xml:space="preserve">Lumír Němec, bývalý velitel elitní jednotky SOG v </w:t>
      </w:r>
      <w:proofErr w:type="spellStart"/>
      <w:r w:rsidRPr="00997C74">
        <w:rPr>
          <w:szCs w:val="24"/>
          <w:lang w:val="cs-CZ"/>
        </w:rPr>
        <w:t>Aghánistánu</w:t>
      </w:r>
      <w:proofErr w:type="spellEnd"/>
    </w:p>
    <w:p w:rsidR="002B3AE0" w:rsidRPr="00997C74" w:rsidRDefault="002B3AE0" w:rsidP="007372DD">
      <w:pPr>
        <w:spacing w:line="360" w:lineRule="auto"/>
        <w:jc w:val="center"/>
        <w:rPr>
          <w:i/>
          <w:szCs w:val="24"/>
          <w:lang w:val="cs-CZ"/>
        </w:rPr>
      </w:pPr>
    </w:p>
    <w:p w:rsidR="002B3AE0" w:rsidRPr="00997C74" w:rsidRDefault="002B3AE0" w:rsidP="007372DD">
      <w:pPr>
        <w:spacing w:line="360" w:lineRule="auto"/>
        <w:jc w:val="right"/>
        <w:rPr>
          <w:szCs w:val="24"/>
          <w:lang w:val="cs-CZ"/>
        </w:rPr>
      </w:pPr>
    </w:p>
    <w:p w:rsidR="00871450" w:rsidRPr="00997C74" w:rsidRDefault="00871450" w:rsidP="007372DD">
      <w:pPr>
        <w:spacing w:line="360" w:lineRule="auto"/>
        <w:jc w:val="center"/>
        <w:rPr>
          <w:b/>
          <w:szCs w:val="24"/>
          <w:lang w:val="cs-CZ"/>
        </w:rPr>
      </w:pPr>
    </w:p>
    <w:p w:rsidR="002B3AE0" w:rsidRPr="00997C74" w:rsidRDefault="002B3AE0" w:rsidP="007372DD">
      <w:pPr>
        <w:spacing w:line="360" w:lineRule="auto"/>
        <w:rPr>
          <w:b/>
          <w:szCs w:val="24"/>
          <w:lang w:val="cs-CZ"/>
        </w:rPr>
      </w:pPr>
      <w:r w:rsidRPr="00997C74">
        <w:rPr>
          <w:b/>
          <w:szCs w:val="24"/>
          <w:lang w:val="cs-CZ"/>
        </w:rPr>
        <w:t>Pravdivý příběh o hrdinství, odvaze a nezdolnosti se stal v USA bestsellerem, který na základě vlastních zážitků sepsal člen jednotky Navy SEAL</w:t>
      </w:r>
      <w:r w:rsidR="007A1A0A" w:rsidRPr="00997C74">
        <w:rPr>
          <w:b/>
          <w:szCs w:val="24"/>
          <w:lang w:val="cs-CZ"/>
        </w:rPr>
        <w:t xml:space="preserve"> </w:t>
      </w:r>
      <w:proofErr w:type="spellStart"/>
      <w:r w:rsidR="007A1A0A" w:rsidRPr="00997C74">
        <w:rPr>
          <w:b/>
          <w:szCs w:val="24"/>
          <w:lang w:val="cs-CZ"/>
        </w:rPr>
        <w:t>Marcus</w:t>
      </w:r>
      <w:proofErr w:type="spellEnd"/>
      <w:r w:rsidR="007A1A0A" w:rsidRPr="00997C74">
        <w:rPr>
          <w:b/>
          <w:szCs w:val="24"/>
          <w:lang w:val="cs-CZ"/>
        </w:rPr>
        <w:t xml:space="preserve"> </w:t>
      </w:r>
      <w:proofErr w:type="spellStart"/>
      <w:r w:rsidR="007A1A0A" w:rsidRPr="00997C74">
        <w:rPr>
          <w:b/>
          <w:szCs w:val="24"/>
          <w:lang w:val="cs-CZ"/>
        </w:rPr>
        <w:t>Lutrell</w:t>
      </w:r>
      <w:proofErr w:type="spellEnd"/>
      <w:r w:rsidR="007A1A0A" w:rsidRPr="00997C74">
        <w:rPr>
          <w:b/>
          <w:szCs w:val="24"/>
          <w:lang w:val="cs-CZ"/>
        </w:rPr>
        <w:t>.</w:t>
      </w:r>
      <w:r w:rsidRPr="00997C74">
        <w:rPr>
          <w:b/>
          <w:szCs w:val="24"/>
          <w:lang w:val="cs-CZ"/>
        </w:rPr>
        <w:t xml:space="preserve"> </w:t>
      </w:r>
      <w:r w:rsidR="007A1A0A" w:rsidRPr="00997C74">
        <w:rPr>
          <w:b/>
          <w:szCs w:val="24"/>
          <w:lang w:val="cs-CZ"/>
        </w:rPr>
        <w:t>V</w:t>
      </w:r>
      <w:r w:rsidRPr="00997C74">
        <w:rPr>
          <w:b/>
          <w:szCs w:val="24"/>
          <w:lang w:val="cs-CZ"/>
        </w:rPr>
        <w:t>elká očekávání provází také uvedení filmové podoby jeho knihy.</w:t>
      </w:r>
    </w:p>
    <w:p w:rsidR="002B3AE0" w:rsidRPr="00997C74" w:rsidRDefault="002B3AE0" w:rsidP="007372DD">
      <w:pPr>
        <w:spacing w:line="360" w:lineRule="auto"/>
        <w:rPr>
          <w:b/>
          <w:szCs w:val="24"/>
          <w:lang w:val="cs-CZ"/>
        </w:rPr>
      </w:pPr>
      <w:r w:rsidRPr="00997C74">
        <w:rPr>
          <w:b/>
          <w:szCs w:val="24"/>
          <w:lang w:val="cs-CZ"/>
        </w:rPr>
        <w:t xml:space="preserve"> </w:t>
      </w:r>
      <w:r w:rsidR="00D13ABD" w:rsidRPr="00997C74">
        <w:rPr>
          <w:b/>
          <w:szCs w:val="24"/>
          <w:lang w:val="cs-CZ"/>
        </w:rPr>
        <w:tab/>
      </w:r>
    </w:p>
    <w:p w:rsidR="00C101BA" w:rsidRPr="00997C74" w:rsidRDefault="002B3AE0" w:rsidP="007372DD">
      <w:pPr>
        <w:spacing w:line="360" w:lineRule="auto"/>
        <w:rPr>
          <w:szCs w:val="24"/>
          <w:lang w:val="cs-CZ"/>
        </w:rPr>
      </w:pPr>
      <w:proofErr w:type="spellStart"/>
      <w:r w:rsidRPr="00997C74">
        <w:rPr>
          <w:i/>
          <w:szCs w:val="24"/>
          <w:lang w:val="cs-CZ"/>
        </w:rPr>
        <w:t>Lone</w:t>
      </w:r>
      <w:proofErr w:type="spellEnd"/>
      <w:r w:rsidRPr="00997C74">
        <w:rPr>
          <w:i/>
          <w:szCs w:val="24"/>
          <w:lang w:val="cs-CZ"/>
        </w:rPr>
        <w:t xml:space="preserve"> </w:t>
      </w:r>
      <w:proofErr w:type="spellStart"/>
      <w:r w:rsidRPr="00997C74">
        <w:rPr>
          <w:i/>
          <w:szCs w:val="24"/>
          <w:lang w:val="cs-CZ"/>
        </w:rPr>
        <w:t>Survivor</w:t>
      </w:r>
      <w:proofErr w:type="spellEnd"/>
      <w:r w:rsidRPr="00997C74">
        <w:rPr>
          <w:i/>
          <w:szCs w:val="24"/>
          <w:lang w:val="cs-CZ"/>
        </w:rPr>
        <w:t xml:space="preserve"> (v české distribuci uváděný pod názvem Na život a na smrt) </w:t>
      </w:r>
      <w:r w:rsidRPr="00997C74">
        <w:rPr>
          <w:szCs w:val="24"/>
          <w:lang w:val="cs-CZ"/>
        </w:rPr>
        <w:t>vypráví dramatický příběh, který se v roce 2005 odehrál v afghánských horách. Čtyř</w:t>
      </w:r>
      <w:r w:rsidR="00997C74" w:rsidRPr="00997C74">
        <w:rPr>
          <w:szCs w:val="24"/>
          <w:lang w:val="cs-CZ"/>
        </w:rPr>
        <w:t>č</w:t>
      </w:r>
      <w:r w:rsidRPr="00997C74">
        <w:rPr>
          <w:szCs w:val="24"/>
          <w:lang w:val="cs-CZ"/>
        </w:rPr>
        <w:t>lenn</w:t>
      </w:r>
      <w:r w:rsidR="00997C74">
        <w:rPr>
          <w:szCs w:val="24"/>
          <w:lang w:val="cs-CZ"/>
        </w:rPr>
        <w:t>ý tým elitních vojáků Navy SEAL</w:t>
      </w:r>
      <w:r w:rsidRPr="00997C74">
        <w:rPr>
          <w:szCs w:val="24"/>
          <w:lang w:val="cs-CZ"/>
        </w:rPr>
        <w:t xml:space="preserve"> byl vyslán na misi</w:t>
      </w:r>
      <w:r w:rsidR="00997C74">
        <w:rPr>
          <w:szCs w:val="24"/>
          <w:lang w:val="cs-CZ"/>
        </w:rPr>
        <w:t xml:space="preserve"> nazvanou </w:t>
      </w:r>
      <w:proofErr w:type="spellStart"/>
      <w:r w:rsidR="00997C74">
        <w:rPr>
          <w:szCs w:val="24"/>
          <w:lang w:val="cs-CZ"/>
        </w:rPr>
        <w:t>Redwing</w:t>
      </w:r>
      <w:proofErr w:type="spellEnd"/>
      <w:r w:rsidRPr="00997C74">
        <w:rPr>
          <w:szCs w:val="24"/>
          <w:lang w:val="cs-CZ"/>
        </w:rPr>
        <w:t>, jejímž cílem byla neutralizace vyso</w:t>
      </w:r>
      <w:r w:rsidR="00997C74">
        <w:rPr>
          <w:szCs w:val="24"/>
          <w:lang w:val="cs-CZ"/>
        </w:rPr>
        <w:t xml:space="preserve">ce postaveného </w:t>
      </w:r>
      <w:proofErr w:type="spellStart"/>
      <w:r w:rsidR="00997C74">
        <w:rPr>
          <w:szCs w:val="24"/>
          <w:lang w:val="cs-CZ"/>
        </w:rPr>
        <w:t>operativce</w:t>
      </w:r>
      <w:proofErr w:type="spellEnd"/>
      <w:r w:rsidR="00997C74">
        <w:rPr>
          <w:szCs w:val="24"/>
          <w:lang w:val="cs-CZ"/>
        </w:rPr>
        <w:t xml:space="preserve"> </w:t>
      </w:r>
      <w:proofErr w:type="spellStart"/>
      <w:r w:rsidR="00997C74">
        <w:rPr>
          <w:szCs w:val="24"/>
          <w:lang w:val="cs-CZ"/>
        </w:rPr>
        <w:t>Al</w:t>
      </w:r>
      <w:proofErr w:type="spellEnd"/>
      <w:r w:rsidR="00997C74">
        <w:rPr>
          <w:szCs w:val="24"/>
          <w:lang w:val="cs-CZ"/>
        </w:rPr>
        <w:t>-</w:t>
      </w:r>
      <w:proofErr w:type="spellStart"/>
      <w:r w:rsidR="00997C74">
        <w:rPr>
          <w:szCs w:val="24"/>
          <w:lang w:val="cs-CZ"/>
        </w:rPr>
        <w:t>Kái</w:t>
      </w:r>
      <w:r w:rsidRPr="00997C74">
        <w:rPr>
          <w:szCs w:val="24"/>
          <w:lang w:val="cs-CZ"/>
        </w:rPr>
        <w:t>dy</w:t>
      </w:r>
      <w:proofErr w:type="spellEnd"/>
      <w:r w:rsidRPr="00997C74">
        <w:rPr>
          <w:szCs w:val="24"/>
          <w:lang w:val="cs-CZ"/>
        </w:rPr>
        <w:t>. V odlehlých horác</w:t>
      </w:r>
      <w:r w:rsidR="00EE6399" w:rsidRPr="00997C74">
        <w:rPr>
          <w:szCs w:val="24"/>
          <w:lang w:val="cs-CZ"/>
        </w:rPr>
        <w:t xml:space="preserve">h se čtveřice vojáků dostává pod </w:t>
      </w:r>
      <w:r w:rsidR="00E11517" w:rsidRPr="00997C74">
        <w:rPr>
          <w:szCs w:val="24"/>
          <w:lang w:val="cs-CZ"/>
        </w:rPr>
        <w:t>neočekávanou nepřátelskou palbu a</w:t>
      </w:r>
      <w:r w:rsidR="00EE6399" w:rsidRPr="00997C74">
        <w:rPr>
          <w:szCs w:val="24"/>
          <w:lang w:val="cs-CZ"/>
        </w:rPr>
        <w:t xml:space="preserve"> uvízne v obklíčení m</w:t>
      </w:r>
      <w:r w:rsidR="00997C74">
        <w:rPr>
          <w:szCs w:val="24"/>
          <w:lang w:val="cs-CZ"/>
        </w:rPr>
        <w:t>nohonásobné přesily bojovníků Tá</w:t>
      </w:r>
      <w:r w:rsidR="00EE6399" w:rsidRPr="00997C74">
        <w:rPr>
          <w:szCs w:val="24"/>
          <w:lang w:val="cs-CZ"/>
        </w:rPr>
        <w:t>lib</w:t>
      </w:r>
      <w:r w:rsidR="00997C74">
        <w:rPr>
          <w:szCs w:val="24"/>
          <w:lang w:val="cs-CZ"/>
        </w:rPr>
        <w:t>á</w:t>
      </w:r>
      <w:r w:rsidR="00E11517" w:rsidRPr="00997C74">
        <w:rPr>
          <w:szCs w:val="24"/>
          <w:lang w:val="cs-CZ"/>
        </w:rPr>
        <w:t>nu bez možnosti přivolat posily. Boj o život začíná…</w:t>
      </w:r>
    </w:p>
    <w:p w:rsidR="00C101BA" w:rsidRPr="00997C74" w:rsidRDefault="00C101BA" w:rsidP="007372DD">
      <w:pPr>
        <w:spacing w:line="360" w:lineRule="auto"/>
        <w:rPr>
          <w:szCs w:val="24"/>
          <w:lang w:val="cs-CZ"/>
        </w:rPr>
      </w:pPr>
    </w:p>
    <w:p w:rsidR="00EE4F65" w:rsidRPr="00997C74" w:rsidRDefault="004133BF" w:rsidP="007372DD">
      <w:pPr>
        <w:spacing w:line="360" w:lineRule="auto"/>
        <w:rPr>
          <w:szCs w:val="24"/>
          <w:lang w:val="cs-CZ"/>
        </w:rPr>
      </w:pPr>
      <w:r w:rsidRPr="00997C74">
        <w:rPr>
          <w:rStyle w:val="hps"/>
          <w:szCs w:val="24"/>
          <w:lang w:val="cs-CZ"/>
        </w:rPr>
        <w:t xml:space="preserve">Přeživšího člena operace </w:t>
      </w:r>
      <w:proofErr w:type="spellStart"/>
      <w:r w:rsidR="00E11517" w:rsidRPr="00997C74">
        <w:rPr>
          <w:rStyle w:val="hps"/>
          <w:szCs w:val="24"/>
          <w:lang w:val="cs-CZ"/>
        </w:rPr>
        <w:t>Marcuse</w:t>
      </w:r>
      <w:proofErr w:type="spellEnd"/>
      <w:r w:rsidR="00E11517" w:rsidRPr="00997C74">
        <w:rPr>
          <w:rStyle w:val="hps"/>
          <w:szCs w:val="24"/>
          <w:lang w:val="cs-CZ"/>
        </w:rPr>
        <w:t xml:space="preserve"> </w:t>
      </w:r>
      <w:proofErr w:type="spellStart"/>
      <w:r w:rsidR="00E11517" w:rsidRPr="00997C74">
        <w:rPr>
          <w:rStyle w:val="hps"/>
          <w:szCs w:val="24"/>
          <w:lang w:val="cs-CZ"/>
        </w:rPr>
        <w:t>Lutrella</w:t>
      </w:r>
      <w:proofErr w:type="spellEnd"/>
      <w:r w:rsidRPr="00997C74">
        <w:rPr>
          <w:rStyle w:val="hps"/>
          <w:szCs w:val="24"/>
          <w:lang w:val="cs-CZ"/>
        </w:rPr>
        <w:t xml:space="preserve"> ve filmu představuje </w:t>
      </w:r>
      <w:proofErr w:type="spellStart"/>
      <w:r w:rsidR="00C101BA" w:rsidRPr="00997C74">
        <w:rPr>
          <w:rStyle w:val="hps"/>
          <w:b/>
          <w:szCs w:val="24"/>
          <w:lang w:val="cs-CZ"/>
        </w:rPr>
        <w:t>Mark</w:t>
      </w:r>
      <w:proofErr w:type="spellEnd"/>
      <w:r w:rsidR="00C101BA" w:rsidRPr="00997C74">
        <w:rPr>
          <w:rStyle w:val="hps"/>
          <w:b/>
          <w:szCs w:val="24"/>
          <w:lang w:val="cs-CZ"/>
        </w:rPr>
        <w:t xml:space="preserve"> </w:t>
      </w:r>
      <w:proofErr w:type="spellStart"/>
      <w:r w:rsidR="00C101BA" w:rsidRPr="00997C74">
        <w:rPr>
          <w:rStyle w:val="hps"/>
          <w:b/>
          <w:szCs w:val="24"/>
          <w:lang w:val="cs-CZ"/>
        </w:rPr>
        <w:t>Wahlberg</w:t>
      </w:r>
      <w:proofErr w:type="spellEnd"/>
      <w:r w:rsidR="00C101BA" w:rsidRPr="00997C74">
        <w:rPr>
          <w:b/>
          <w:szCs w:val="24"/>
          <w:lang w:val="cs-CZ"/>
        </w:rPr>
        <w:t xml:space="preserve"> </w:t>
      </w:r>
      <w:r w:rsidR="00C101BA" w:rsidRPr="00997C74">
        <w:rPr>
          <w:rStyle w:val="hps"/>
          <w:szCs w:val="24"/>
          <w:lang w:val="cs-CZ"/>
        </w:rPr>
        <w:t>(</w:t>
      </w:r>
      <w:proofErr w:type="spellStart"/>
      <w:r w:rsidR="00C101BA" w:rsidRPr="00997C74">
        <w:rPr>
          <w:szCs w:val="24"/>
          <w:lang w:val="cs-CZ"/>
        </w:rPr>
        <w:t>The</w:t>
      </w:r>
      <w:proofErr w:type="spellEnd"/>
      <w:r w:rsidR="00C101BA" w:rsidRPr="00997C74">
        <w:rPr>
          <w:szCs w:val="24"/>
          <w:lang w:val="cs-CZ"/>
        </w:rPr>
        <w:t xml:space="preserve"> Fighter, </w:t>
      </w:r>
      <w:r w:rsidR="00845C03" w:rsidRPr="00997C74">
        <w:rPr>
          <w:rStyle w:val="hps"/>
          <w:szCs w:val="24"/>
          <w:lang w:val="cs-CZ"/>
        </w:rPr>
        <w:t>K</w:t>
      </w:r>
      <w:r w:rsidR="00C101BA" w:rsidRPr="00997C74">
        <w:rPr>
          <w:rStyle w:val="hps"/>
          <w:szCs w:val="24"/>
          <w:lang w:val="cs-CZ"/>
        </w:rPr>
        <w:t>ontraband</w:t>
      </w:r>
      <w:r w:rsidR="00845C03" w:rsidRPr="00997C74">
        <w:rPr>
          <w:rStyle w:val="hps"/>
          <w:szCs w:val="24"/>
          <w:lang w:val="cs-CZ"/>
        </w:rPr>
        <w:t>, Dokonalá Bouře</w:t>
      </w:r>
      <w:r w:rsidR="00C101BA" w:rsidRPr="00997C74">
        <w:rPr>
          <w:szCs w:val="24"/>
          <w:lang w:val="cs-CZ"/>
        </w:rPr>
        <w:t>)</w:t>
      </w:r>
      <w:r w:rsidR="00845C03" w:rsidRPr="00997C74">
        <w:rPr>
          <w:szCs w:val="24"/>
          <w:lang w:val="cs-CZ"/>
        </w:rPr>
        <w:t xml:space="preserve">, jeho bratry ve zbrani hrají </w:t>
      </w:r>
      <w:proofErr w:type="spellStart"/>
      <w:r w:rsidR="007A1A0A" w:rsidRPr="00997C74">
        <w:rPr>
          <w:szCs w:val="24"/>
          <w:lang w:val="cs-CZ"/>
        </w:rPr>
        <w:t>Taylor</w:t>
      </w:r>
      <w:proofErr w:type="spellEnd"/>
      <w:r w:rsidR="007A1A0A" w:rsidRPr="00997C74">
        <w:rPr>
          <w:szCs w:val="24"/>
          <w:lang w:val="cs-CZ"/>
        </w:rPr>
        <w:t xml:space="preserve"> </w:t>
      </w:r>
      <w:proofErr w:type="spellStart"/>
      <w:r w:rsidR="007A1A0A" w:rsidRPr="00997C74">
        <w:rPr>
          <w:szCs w:val="24"/>
          <w:lang w:val="cs-CZ"/>
        </w:rPr>
        <w:t>Kits</w:t>
      </w:r>
      <w:r w:rsidR="00997C74">
        <w:rPr>
          <w:szCs w:val="24"/>
          <w:lang w:val="cs-CZ"/>
        </w:rPr>
        <w:t>ch</w:t>
      </w:r>
      <w:proofErr w:type="spellEnd"/>
      <w:r w:rsidR="00997C74">
        <w:rPr>
          <w:szCs w:val="24"/>
          <w:lang w:val="cs-CZ"/>
        </w:rPr>
        <w:t xml:space="preserve">, Emile </w:t>
      </w:r>
      <w:proofErr w:type="spellStart"/>
      <w:r w:rsidR="00997C74">
        <w:rPr>
          <w:szCs w:val="24"/>
          <w:lang w:val="cs-CZ"/>
        </w:rPr>
        <w:t>Hirsch</w:t>
      </w:r>
      <w:proofErr w:type="spellEnd"/>
      <w:r w:rsidR="00997C74">
        <w:rPr>
          <w:szCs w:val="24"/>
          <w:lang w:val="cs-CZ"/>
        </w:rPr>
        <w:t xml:space="preserve"> a </w:t>
      </w:r>
      <w:proofErr w:type="spellStart"/>
      <w:r w:rsidR="00997C74">
        <w:rPr>
          <w:szCs w:val="24"/>
          <w:lang w:val="cs-CZ"/>
        </w:rPr>
        <w:t>Ben</w:t>
      </w:r>
      <w:proofErr w:type="spellEnd"/>
      <w:r w:rsidR="00997C74">
        <w:rPr>
          <w:szCs w:val="24"/>
          <w:lang w:val="cs-CZ"/>
        </w:rPr>
        <w:t xml:space="preserve"> </w:t>
      </w:r>
      <w:proofErr w:type="spellStart"/>
      <w:r w:rsidR="00997C74">
        <w:rPr>
          <w:szCs w:val="24"/>
          <w:lang w:val="cs-CZ"/>
        </w:rPr>
        <w:t>Foster</w:t>
      </w:r>
      <w:proofErr w:type="spellEnd"/>
      <w:r w:rsidR="00997C74">
        <w:rPr>
          <w:szCs w:val="24"/>
          <w:lang w:val="cs-CZ"/>
        </w:rPr>
        <w:t xml:space="preserve"> v</w:t>
      </w:r>
      <w:r w:rsidR="007A1A0A" w:rsidRPr="00997C74">
        <w:rPr>
          <w:szCs w:val="24"/>
          <w:lang w:val="cs-CZ"/>
        </w:rPr>
        <w:t xml:space="preserve"> roli jejich nadřízeného, který celou ak</w:t>
      </w:r>
      <w:r w:rsidR="00997C74">
        <w:rPr>
          <w:szCs w:val="24"/>
          <w:lang w:val="cs-CZ"/>
        </w:rPr>
        <w:t>ci řídil ze základny Navy SEAL.</w:t>
      </w:r>
    </w:p>
    <w:p w:rsidR="007A1A0A" w:rsidRPr="00997C74" w:rsidRDefault="007A1A0A" w:rsidP="007372DD">
      <w:pPr>
        <w:spacing w:line="360" w:lineRule="auto"/>
        <w:rPr>
          <w:szCs w:val="24"/>
          <w:lang w:val="cs-CZ"/>
        </w:rPr>
      </w:pPr>
    </w:p>
    <w:p w:rsidR="007A1A0A" w:rsidRPr="00997C74" w:rsidRDefault="007A1A0A" w:rsidP="007372DD">
      <w:pPr>
        <w:spacing w:line="360" w:lineRule="auto"/>
        <w:ind w:firstLine="720"/>
        <w:rPr>
          <w:szCs w:val="24"/>
          <w:u w:val="single"/>
          <w:lang w:val="cs-CZ"/>
        </w:rPr>
      </w:pPr>
      <w:r w:rsidRPr="00997C74">
        <w:rPr>
          <w:szCs w:val="24"/>
          <w:lang w:val="cs-CZ"/>
        </w:rPr>
        <w:t xml:space="preserve">Scénář napsal a režie se ujal Peter </w:t>
      </w:r>
      <w:proofErr w:type="spellStart"/>
      <w:r w:rsidRPr="00997C74">
        <w:rPr>
          <w:szCs w:val="24"/>
          <w:lang w:val="cs-CZ"/>
        </w:rPr>
        <w:t>Berg</w:t>
      </w:r>
      <w:proofErr w:type="spellEnd"/>
      <w:r w:rsidRPr="00997C74">
        <w:rPr>
          <w:szCs w:val="24"/>
          <w:lang w:val="cs-CZ"/>
        </w:rPr>
        <w:t xml:space="preserve">, který v minulosti sklidil kladné recenze za své jiné válečné drama, film Království s </w:t>
      </w:r>
      <w:proofErr w:type="spellStart"/>
      <w:r w:rsidRPr="00997C74">
        <w:rPr>
          <w:szCs w:val="24"/>
          <w:lang w:val="cs-CZ"/>
        </w:rPr>
        <w:t>Jamie</w:t>
      </w:r>
      <w:r w:rsidR="00356597" w:rsidRPr="00997C74">
        <w:rPr>
          <w:szCs w:val="24"/>
          <w:lang w:val="cs-CZ"/>
        </w:rPr>
        <w:t>m</w:t>
      </w:r>
      <w:proofErr w:type="spellEnd"/>
      <w:r w:rsidRPr="00997C74">
        <w:rPr>
          <w:szCs w:val="24"/>
          <w:lang w:val="cs-CZ"/>
        </w:rPr>
        <w:t xml:space="preserve"> </w:t>
      </w:r>
      <w:proofErr w:type="spellStart"/>
      <w:r w:rsidRPr="00997C74">
        <w:rPr>
          <w:szCs w:val="24"/>
          <w:lang w:val="cs-CZ"/>
        </w:rPr>
        <w:t>Foxxem</w:t>
      </w:r>
      <w:proofErr w:type="spellEnd"/>
      <w:r w:rsidRPr="00997C74">
        <w:rPr>
          <w:szCs w:val="24"/>
          <w:lang w:val="cs-CZ"/>
        </w:rPr>
        <w:t xml:space="preserve"> v hlavní roli. </w:t>
      </w:r>
    </w:p>
    <w:p w:rsidR="0075120A" w:rsidRPr="00997C74" w:rsidRDefault="0075120A" w:rsidP="007372DD">
      <w:pPr>
        <w:spacing w:line="360" w:lineRule="auto"/>
        <w:jc w:val="center"/>
        <w:rPr>
          <w:szCs w:val="24"/>
          <w:u w:val="single"/>
          <w:lang w:val="cs-CZ"/>
        </w:rPr>
      </w:pPr>
    </w:p>
    <w:p w:rsidR="009B58BE" w:rsidRPr="00997C74" w:rsidRDefault="00997C74" w:rsidP="007372DD">
      <w:pPr>
        <w:spacing w:line="360" w:lineRule="auto"/>
        <w:jc w:val="center"/>
        <w:rPr>
          <w:b/>
          <w:szCs w:val="24"/>
          <w:lang w:val="cs-CZ"/>
        </w:rPr>
      </w:pPr>
      <w:r>
        <w:rPr>
          <w:b/>
          <w:szCs w:val="24"/>
          <w:lang w:val="cs-CZ"/>
        </w:rPr>
        <w:t xml:space="preserve">Operace </w:t>
      </w:r>
      <w:proofErr w:type="spellStart"/>
      <w:r>
        <w:rPr>
          <w:b/>
          <w:szCs w:val="24"/>
          <w:lang w:val="cs-CZ"/>
        </w:rPr>
        <w:t>Redw</w:t>
      </w:r>
      <w:r w:rsidR="00356597" w:rsidRPr="00997C74">
        <w:rPr>
          <w:b/>
          <w:szCs w:val="24"/>
          <w:lang w:val="cs-CZ"/>
        </w:rPr>
        <w:t>ing</w:t>
      </w:r>
      <w:proofErr w:type="spellEnd"/>
    </w:p>
    <w:p w:rsidR="00356597" w:rsidRPr="00997C74" w:rsidRDefault="00356597" w:rsidP="007372DD">
      <w:pPr>
        <w:spacing w:line="360" w:lineRule="auto"/>
        <w:rPr>
          <w:lang w:val="cs-CZ"/>
        </w:rPr>
      </w:pPr>
      <w:r w:rsidRPr="00997C74">
        <w:rPr>
          <w:lang w:val="cs-CZ"/>
        </w:rPr>
        <w:t xml:space="preserve">V červnu roku 2005 byl do hor provincie </w:t>
      </w:r>
      <w:proofErr w:type="spellStart"/>
      <w:r w:rsidRPr="00997C74">
        <w:rPr>
          <w:lang w:val="cs-CZ"/>
        </w:rPr>
        <w:t>Kunar</w:t>
      </w:r>
      <w:proofErr w:type="spellEnd"/>
      <w:r w:rsidRPr="00997C74">
        <w:rPr>
          <w:lang w:val="cs-CZ"/>
        </w:rPr>
        <w:t xml:space="preserve"> v Afghánistánu zasazen čtyřčlenný tým operátorů speciálních jednotek amerického námořnictva s úkolem pozorovat aktivitu povstalců v zájmové oblasti. Následný vývoj situace způsobil, že pouze jediný operátor tohoto týmu přežil a celá oblast se stala dějištěm bitvy mezi am</w:t>
      </w:r>
      <w:r w:rsidR="007372DD" w:rsidRPr="00997C74">
        <w:rPr>
          <w:lang w:val="cs-CZ"/>
        </w:rPr>
        <w:t>erickými jednotkami a povstalci</w:t>
      </w:r>
      <w:r w:rsidRPr="00997C74">
        <w:rPr>
          <w:lang w:val="cs-CZ"/>
        </w:rPr>
        <w:t>.</w:t>
      </w:r>
    </w:p>
    <w:p w:rsidR="007372DD" w:rsidRPr="00997C74" w:rsidRDefault="007372DD" w:rsidP="007372DD">
      <w:pPr>
        <w:pStyle w:val="western"/>
        <w:spacing w:line="360" w:lineRule="auto"/>
      </w:pPr>
      <w:r w:rsidRPr="00997C74">
        <w:t>V časovém období</w:t>
      </w:r>
      <w:r w:rsidRPr="00997C74">
        <w:rPr>
          <w:color w:val="FF0000"/>
        </w:rPr>
        <w:t xml:space="preserve">, </w:t>
      </w:r>
      <w:r w:rsidRPr="00997C74">
        <w:t>kdy proběhla</w:t>
      </w:r>
      <w:r w:rsidRPr="00997C74">
        <w:rPr>
          <w:rStyle w:val="Siln"/>
        </w:rPr>
        <w:t xml:space="preserve"> </w:t>
      </w:r>
      <w:r w:rsidR="00997C74">
        <w:rPr>
          <w:rStyle w:val="Siln"/>
          <w:b w:val="0"/>
        </w:rPr>
        <w:t xml:space="preserve">operace </w:t>
      </w:r>
      <w:proofErr w:type="spellStart"/>
      <w:r w:rsidR="00997C74">
        <w:rPr>
          <w:rStyle w:val="Siln"/>
          <w:b w:val="0"/>
        </w:rPr>
        <w:t>Redw</w:t>
      </w:r>
      <w:r w:rsidRPr="00997C74">
        <w:rPr>
          <w:rStyle w:val="Siln"/>
          <w:b w:val="0"/>
        </w:rPr>
        <w:t>ing</w:t>
      </w:r>
      <w:proofErr w:type="spellEnd"/>
      <w:r w:rsidRPr="00997C74">
        <w:rPr>
          <w:rStyle w:val="Siln"/>
        </w:rPr>
        <w:t xml:space="preserve"> </w:t>
      </w:r>
      <w:r w:rsidRPr="00997C74">
        <w:t xml:space="preserve">přešla odpovědnost za operace v provincii </w:t>
      </w:r>
      <w:proofErr w:type="spellStart"/>
      <w:r w:rsidRPr="00997C74">
        <w:t>Kunar</w:t>
      </w:r>
      <w:proofErr w:type="spellEnd"/>
      <w:r w:rsidRPr="00997C74">
        <w:t xml:space="preserve"> z rukou 3. praporu 3. pluku námořní pěchoty do rukou 2. praporu 3. pluku (dále jen 3/3 pro 3. prapor a 2/3 pro 2. prapor).  Za čas svého nasazení si velitelství 3/3 vytvořilo velmi jednoduchý, ale fungující systém spolupráce se </w:t>
      </w:r>
      <w:r w:rsidR="00997C74">
        <w:t>s</w:t>
      </w:r>
      <w:r w:rsidRPr="00997C74">
        <w:t xml:space="preserve">peciálními jednotkami (SOF), které působily ve stejné oblasti. Celý systém byl postaven na sdílení zpravodajských informací a odděleném plánování jednotlivých částkových úkolů společných operací.  </w:t>
      </w:r>
      <w:proofErr w:type="spellStart"/>
      <w:r w:rsidRPr="00997C74">
        <w:t>Mariňáci</w:t>
      </w:r>
      <w:proofErr w:type="spellEnd"/>
      <w:r w:rsidRPr="00997C74">
        <w:t xml:space="preserve"> si plánovali plnění svých úkolů a jednotky SOF zase své úkoly. Tímto způsobem bylo provedeno několik úspěšných operací, které značným způsobem zasáhly povstalce v celé oblasti. Příprava celé operace začala poté</w:t>
      </w:r>
      <w:r w:rsidRPr="00997C74">
        <w:rPr>
          <w:color w:val="FF0000"/>
        </w:rPr>
        <w:t xml:space="preserve">, </w:t>
      </w:r>
      <w:r w:rsidRPr="00997C74">
        <w:t xml:space="preserve">co velitel 2/3, podplukovník Andrew </w:t>
      </w:r>
      <w:proofErr w:type="spellStart"/>
      <w:r w:rsidRPr="00997C74">
        <w:t>MacMannis</w:t>
      </w:r>
      <w:proofErr w:type="spellEnd"/>
      <w:r w:rsidRPr="00997C74">
        <w:rPr>
          <w:color w:val="FF0000"/>
        </w:rPr>
        <w:t xml:space="preserve">, </w:t>
      </w:r>
      <w:r w:rsidRPr="00997C74">
        <w:t xml:space="preserve">převzal odpovědnost v svěřené oblasti. Hlavním cílem měl být povstalecký velitel známý pod jménem </w:t>
      </w:r>
      <w:proofErr w:type="spellStart"/>
      <w:r w:rsidRPr="00997C74">
        <w:t>Ahmad</w:t>
      </w:r>
      <w:proofErr w:type="spellEnd"/>
      <w:r w:rsidRPr="00997C74">
        <w:t xml:space="preserve"> </w:t>
      </w:r>
      <w:proofErr w:type="spellStart"/>
      <w:r w:rsidRPr="00997C74">
        <w:t>Šah</w:t>
      </w:r>
      <w:proofErr w:type="spellEnd"/>
      <w:r w:rsidRPr="00997C74">
        <w:t xml:space="preserve">. </w:t>
      </w:r>
    </w:p>
    <w:p w:rsidR="007372DD" w:rsidRPr="00997C74" w:rsidRDefault="007372DD" w:rsidP="007372DD">
      <w:pPr>
        <w:pStyle w:val="western"/>
        <w:spacing w:line="360" w:lineRule="auto"/>
      </w:pPr>
      <w:r w:rsidRPr="00997C74">
        <w:t> Jako výsledek několika patrol v oblasti se podařilo získat informace a připravit dostatečně obsáhlý zpravodajský balík pro začátek detailní přípravy. Původní záměr velitelství</w:t>
      </w:r>
      <w:r w:rsidR="00997C74">
        <w:t xml:space="preserve"> 2/3 pro operaci </w:t>
      </w:r>
      <w:proofErr w:type="spellStart"/>
      <w:r w:rsidR="00997C74">
        <w:t>Redw</w:t>
      </w:r>
      <w:r w:rsidRPr="00997C74">
        <w:t>ing</w:t>
      </w:r>
      <w:proofErr w:type="spellEnd"/>
      <w:r w:rsidRPr="00997C74">
        <w:t xml:space="preserve"> byl postaven na představě, že vyčleněné prvky praporu provedou celou operaci a odpovědné velitelství sil SOF[1] poskytne pouze </w:t>
      </w:r>
      <w:r w:rsidRPr="00997C74">
        <w:lastRenderedPageBreak/>
        <w:t xml:space="preserve">leteckou podporu. Tato představa byla zamítnuta s tím, že v první fázi letecké prvky SOF sil zasadí do oblasti vyčleněné pozemní uskupení SOF a až po ukončení této fáze přejde kontrola od sil SOF do rukou námořní pěchoty. S tímto návrhem, byť narušoval princip jednotného velení, souhlasil jak podplukovník </w:t>
      </w:r>
      <w:proofErr w:type="spellStart"/>
      <w:r w:rsidRPr="00997C74">
        <w:t>MacMannis</w:t>
      </w:r>
      <w:proofErr w:type="spellEnd"/>
      <w:r w:rsidRPr="00997C74">
        <w:t xml:space="preserve"> tak i velitel úkolového uskupení SEAL, korvetní kapitán[1] Erik S. </w:t>
      </w:r>
      <w:proofErr w:type="spellStart"/>
      <w:r w:rsidRPr="00997C74">
        <w:t>Kristensen</w:t>
      </w:r>
      <w:proofErr w:type="spellEnd"/>
      <w:r w:rsidRPr="00997C74">
        <w:t>.</w:t>
      </w:r>
    </w:p>
    <w:p w:rsidR="007372DD" w:rsidRPr="00997C74" w:rsidRDefault="007372DD" w:rsidP="007372DD">
      <w:pPr>
        <w:pStyle w:val="western"/>
        <w:spacing w:line="360" w:lineRule="auto"/>
      </w:pPr>
      <w:r w:rsidRPr="00997C74">
        <w:t> </w:t>
      </w:r>
      <w:r w:rsidR="00997C74">
        <w:t xml:space="preserve">Operace </w:t>
      </w:r>
      <w:proofErr w:type="spellStart"/>
      <w:r w:rsidR="00997C74">
        <w:t>Redw</w:t>
      </w:r>
      <w:r w:rsidRPr="00997C74">
        <w:t>ing</w:t>
      </w:r>
      <w:proofErr w:type="spellEnd"/>
      <w:r w:rsidRPr="00997C74">
        <w:t xml:space="preserve"> začala zasazením čtyřčlenného týmu do místa asi jeden a půl míle vzdáleného od zájmové oblasti. Po přesunu do pozice</w:t>
      </w:r>
      <w:r w:rsidRPr="00997C74">
        <w:rPr>
          <w:color w:val="FF0000"/>
        </w:rPr>
        <w:t xml:space="preserve">, </w:t>
      </w:r>
      <w:r w:rsidRPr="00997C74">
        <w:t>odkud mohli tito operátoři pozorovat svůj cíl</w:t>
      </w:r>
      <w:r w:rsidRPr="00997C74">
        <w:rPr>
          <w:color w:val="FF0000"/>
        </w:rPr>
        <w:t xml:space="preserve">, </w:t>
      </w:r>
      <w:r w:rsidRPr="00997C74">
        <w:t xml:space="preserve">byli odhaleni místními pastevci, kteří jejich přítomnost nahlásili </w:t>
      </w:r>
      <w:proofErr w:type="spellStart"/>
      <w:r w:rsidRPr="00997C74">
        <w:t>Ahmedu</w:t>
      </w:r>
      <w:proofErr w:type="spellEnd"/>
      <w:r w:rsidRPr="00997C74">
        <w:t xml:space="preserve"> </w:t>
      </w:r>
      <w:proofErr w:type="spellStart"/>
      <w:r w:rsidRPr="00997C74">
        <w:t>Šahovi</w:t>
      </w:r>
      <w:proofErr w:type="spellEnd"/>
      <w:r w:rsidRPr="00997C74">
        <w:t>. Ten okamži</w:t>
      </w:r>
      <w:r w:rsidR="00997C74">
        <w:t>tě nařídil začátek lovu na SEAL</w:t>
      </w:r>
      <w:r w:rsidRPr="00997C74">
        <w:t xml:space="preserve"> a v nastalé bitvě padli tři z čtyř operátorů. Ještě v počátečních fázích pronásledování se operátorům podařilo navázat částečný kontakt s velitelstvím úkolové jednotky SEAL. Ten byl dostatečný na to, aby potvrdil, že původní pozorovací mise byla zmařena a tým byl pod palbou protivníka. Po jistých průtazích vyšší velitelství povolilo spuštění záchranné operace</w:t>
      </w:r>
      <w:r w:rsidRPr="00997C74">
        <w:rPr>
          <w:color w:val="FF0000"/>
        </w:rPr>
        <w:t xml:space="preserve">, </w:t>
      </w:r>
      <w:r w:rsidR="00997C74">
        <w:t>která čítala osm operátorů SEAL</w:t>
      </w:r>
      <w:r w:rsidRPr="00997C74">
        <w:t xml:space="preserve"> pod velením kapitána </w:t>
      </w:r>
      <w:proofErr w:type="spellStart"/>
      <w:r w:rsidRPr="00997C74">
        <w:t>Kristensena</w:t>
      </w:r>
      <w:proofErr w:type="spellEnd"/>
      <w:r w:rsidRPr="00997C74">
        <w:t>, dva vrtulníky pro speciální operace MH-47, dva vrtulníky UH-60 a dva bitevní vrtulníky AH-64.</w:t>
      </w:r>
    </w:p>
    <w:p w:rsidR="007372DD" w:rsidRPr="00997C74" w:rsidRDefault="007372DD" w:rsidP="007372DD">
      <w:pPr>
        <w:pStyle w:val="western"/>
        <w:spacing w:line="360" w:lineRule="auto"/>
        <w:rPr>
          <w:i/>
        </w:rPr>
      </w:pPr>
      <w:r w:rsidRPr="00997C74">
        <w:rPr>
          <w:i/>
        </w:rPr>
        <w:t>(zdroj: Armadninoviny.cz)</w:t>
      </w:r>
    </w:p>
    <w:p w:rsidR="007372DD" w:rsidRPr="00997C74" w:rsidRDefault="007372DD" w:rsidP="007372DD">
      <w:pPr>
        <w:spacing w:line="360" w:lineRule="auto"/>
        <w:jc w:val="center"/>
        <w:rPr>
          <w:b/>
          <w:sz w:val="28"/>
          <w:szCs w:val="28"/>
          <w:lang w:val="cs-CZ"/>
        </w:rPr>
      </w:pPr>
      <w:r w:rsidRPr="00997C74">
        <w:rPr>
          <w:b/>
          <w:sz w:val="28"/>
          <w:szCs w:val="28"/>
          <w:lang w:val="cs-CZ"/>
        </w:rPr>
        <w:t>Velitel české elitní jednotky z války v Afghánistánu o filmu na Život a na smrt</w:t>
      </w:r>
    </w:p>
    <w:p w:rsidR="007372DD" w:rsidRPr="00997C74" w:rsidRDefault="007372DD" w:rsidP="007372DD">
      <w:pPr>
        <w:spacing w:line="360" w:lineRule="auto"/>
        <w:jc w:val="center"/>
        <w:rPr>
          <w:b/>
          <w:sz w:val="28"/>
          <w:szCs w:val="28"/>
          <w:lang w:val="cs-CZ"/>
        </w:rPr>
      </w:pPr>
    </w:p>
    <w:p w:rsidR="007372DD" w:rsidRPr="00997C74" w:rsidRDefault="007372DD" w:rsidP="007372DD">
      <w:pPr>
        <w:spacing w:line="360" w:lineRule="auto"/>
        <w:rPr>
          <w:b/>
          <w:lang w:val="cs-CZ"/>
        </w:rPr>
      </w:pPr>
      <w:r w:rsidRPr="00997C74">
        <w:rPr>
          <w:b/>
          <w:lang w:val="cs-CZ"/>
        </w:rPr>
        <w:t>Bc. Lumír Němec, voják ve výslužbě, velel v letech 2007 – 2008 operační jednotce Útvaru speciálních operací vojenské policie, známé jako SOG, která plnila speciální úkoly pro potřeby koaličních sil v Afghánistánu. SOG byla jednotka vysoce ceněná koaličními partnery, o čemž svědčí i fakt, že byla britskými specialisty doporučena coby osobní ochranka tehdejšího britského premiéra Tonyho Blaira při jeho návštěvě Afghánistánu. Poručík Němec má kromě toho za sebou také mise v Kosovu a Iráku. Je pro toto jedním nejpovolanějších lidí, kteří se můžou vyjádřit k rea</w:t>
      </w:r>
      <w:r w:rsidR="00997C74">
        <w:rPr>
          <w:b/>
          <w:lang w:val="cs-CZ"/>
        </w:rPr>
        <w:t xml:space="preserve">lističnosti zobrazení mise </w:t>
      </w:r>
      <w:proofErr w:type="spellStart"/>
      <w:r w:rsidR="00997C74">
        <w:rPr>
          <w:b/>
          <w:lang w:val="cs-CZ"/>
        </w:rPr>
        <w:t>Redw</w:t>
      </w:r>
      <w:r w:rsidRPr="00997C74">
        <w:rPr>
          <w:b/>
          <w:lang w:val="cs-CZ"/>
        </w:rPr>
        <w:t>ing</w:t>
      </w:r>
      <w:proofErr w:type="spellEnd"/>
      <w:r w:rsidRPr="00997C74">
        <w:rPr>
          <w:b/>
          <w:lang w:val="cs-CZ"/>
        </w:rPr>
        <w:t xml:space="preserve"> v americkém válečném dramatu </w:t>
      </w:r>
      <w:proofErr w:type="spellStart"/>
      <w:r w:rsidRPr="00997C74">
        <w:rPr>
          <w:b/>
          <w:lang w:val="cs-CZ"/>
        </w:rPr>
        <w:t>Lone</w:t>
      </w:r>
      <w:proofErr w:type="spellEnd"/>
      <w:r w:rsidRPr="00997C74">
        <w:rPr>
          <w:b/>
          <w:lang w:val="cs-CZ"/>
        </w:rPr>
        <w:t xml:space="preserve"> </w:t>
      </w:r>
      <w:proofErr w:type="spellStart"/>
      <w:r w:rsidRPr="00997C74">
        <w:rPr>
          <w:b/>
          <w:lang w:val="cs-CZ"/>
        </w:rPr>
        <w:t>Survivor</w:t>
      </w:r>
      <w:proofErr w:type="spellEnd"/>
      <w:r w:rsidRPr="00997C74">
        <w:rPr>
          <w:b/>
          <w:lang w:val="cs-CZ"/>
        </w:rPr>
        <w:t xml:space="preserve"> (Na život a na smrt).</w:t>
      </w:r>
    </w:p>
    <w:p w:rsidR="007372DD" w:rsidRPr="00997C74" w:rsidRDefault="007372DD" w:rsidP="007372DD">
      <w:pPr>
        <w:spacing w:line="360" w:lineRule="auto"/>
        <w:rPr>
          <w:b/>
          <w:lang w:val="cs-CZ"/>
        </w:rPr>
      </w:pPr>
    </w:p>
    <w:p w:rsidR="007372DD" w:rsidRPr="00997C74" w:rsidRDefault="007372DD" w:rsidP="007372DD">
      <w:pPr>
        <w:spacing w:line="360" w:lineRule="auto"/>
        <w:rPr>
          <w:b/>
          <w:lang w:val="cs-CZ"/>
        </w:rPr>
      </w:pPr>
      <w:r w:rsidRPr="00997C74">
        <w:rPr>
          <w:b/>
          <w:lang w:val="cs-CZ"/>
        </w:rPr>
        <w:lastRenderedPageBreak/>
        <w:t>Diskusní fóra na filmových webech jsou plná nařčení o přehnaných schopnostech v</w:t>
      </w:r>
      <w:r w:rsidR="00997C74">
        <w:rPr>
          <w:b/>
          <w:lang w:val="cs-CZ"/>
        </w:rPr>
        <w:t>ojáků elitní jednotky Navy SEAL</w:t>
      </w:r>
      <w:r w:rsidRPr="00997C74">
        <w:rPr>
          <w:b/>
          <w:lang w:val="cs-CZ"/>
        </w:rPr>
        <w:t xml:space="preserve">. </w:t>
      </w:r>
    </w:p>
    <w:p w:rsidR="007372DD" w:rsidRPr="00997C74" w:rsidRDefault="007372DD" w:rsidP="007372DD">
      <w:pPr>
        <w:spacing w:line="360" w:lineRule="auto"/>
        <w:rPr>
          <w:lang w:val="cs-CZ"/>
        </w:rPr>
      </w:pPr>
      <w:r w:rsidRPr="00997C74">
        <w:rPr>
          <w:lang w:val="cs-CZ"/>
        </w:rPr>
        <w:t>„Takhle to ale funguje. Normální smrtelník si to nedokáže představit. Nasazení vojáci prošli extrémně náročným výcvikem, při kterém museli prokázat nejen fyzickou a psychickou odolnost, ale také schopnost být týmovým hráčem. Existuje dávné klišé „Bratrství pečetěné krví“, ale v tomto případě je pravdivé. Během výcviku a bojových akcí navážete tak silná přátelství, že jste schopen pro druhého obětovat život. Jistíte jeden druhého bez ohledu na nebezpečí.  Výcvik, mluva vojáků, způsob, jakým žijí, jsou ve filmu ukázány realisticky – takhle to prostě funguje. Realistické je i zobrazení použití druhů zbraní, T</w:t>
      </w:r>
      <w:r w:rsidR="00997C74">
        <w:rPr>
          <w:lang w:val="cs-CZ"/>
        </w:rPr>
        <w:t>álibá</w:t>
      </w:r>
      <w:r w:rsidRPr="00997C74">
        <w:rPr>
          <w:lang w:val="cs-CZ"/>
        </w:rPr>
        <w:t xml:space="preserve">nců coby schopných a chytrých nepřátel. Jediný moment, nad kterým jsem se pozastavil, jsou pády vojáků ze skal, které vypadají fatálně…“ </w:t>
      </w:r>
    </w:p>
    <w:p w:rsidR="007372DD" w:rsidRPr="00997C74" w:rsidRDefault="007372DD" w:rsidP="007372DD">
      <w:pPr>
        <w:spacing w:line="360" w:lineRule="auto"/>
        <w:rPr>
          <w:lang w:val="cs-CZ"/>
        </w:rPr>
      </w:pPr>
    </w:p>
    <w:p w:rsidR="007372DD" w:rsidRPr="00997C74" w:rsidRDefault="007372DD" w:rsidP="007372DD">
      <w:pPr>
        <w:spacing w:line="360" w:lineRule="auto"/>
        <w:rPr>
          <w:b/>
          <w:lang w:val="cs-CZ"/>
        </w:rPr>
      </w:pPr>
      <w:r w:rsidRPr="00997C74">
        <w:rPr>
          <w:b/>
          <w:lang w:val="cs-CZ"/>
        </w:rPr>
        <w:t>Není právě schopnost vojáků bojovat přes mnohočetná zranění ve filmu trochu nadsazená?</w:t>
      </w:r>
    </w:p>
    <w:p w:rsidR="007372DD" w:rsidRPr="00997C74" w:rsidRDefault="007372DD" w:rsidP="007372DD">
      <w:pPr>
        <w:spacing w:line="360" w:lineRule="auto"/>
        <w:rPr>
          <w:lang w:val="cs-CZ"/>
        </w:rPr>
      </w:pPr>
      <w:r w:rsidRPr="00997C74">
        <w:rPr>
          <w:lang w:val="cs-CZ"/>
        </w:rPr>
        <w:t>„Adrenalin v těchto situacích dělá s člověkem neskutečné věci, víc než si lidé dovedou představit. Danou krizovou situací jste doslova nadopovaní, necítíte v tu chvíli fyzickou bolest.  Fyzický stres v danou chvíli funguje pozitivně, ale zároveň dochází k rychlejšímu vyčerpání organismu. Na chvíli potlačíte bolest, ale ta se samozřejmě dříve nebo později ozve.“</w:t>
      </w:r>
    </w:p>
    <w:p w:rsidR="007372DD" w:rsidRPr="00997C74" w:rsidRDefault="007372DD" w:rsidP="007372DD">
      <w:pPr>
        <w:spacing w:line="360" w:lineRule="auto"/>
        <w:rPr>
          <w:lang w:val="cs-CZ"/>
        </w:rPr>
      </w:pPr>
    </w:p>
    <w:p w:rsidR="007372DD" w:rsidRPr="00997C74" w:rsidRDefault="00997C74" w:rsidP="007372DD">
      <w:pPr>
        <w:spacing w:line="360" w:lineRule="auto"/>
        <w:rPr>
          <w:b/>
          <w:lang w:val="cs-CZ"/>
        </w:rPr>
      </w:pPr>
      <w:r>
        <w:rPr>
          <w:b/>
          <w:lang w:val="cs-CZ"/>
        </w:rPr>
        <w:t xml:space="preserve">Jednotka Navy </w:t>
      </w:r>
      <w:proofErr w:type="gramStart"/>
      <w:r>
        <w:rPr>
          <w:b/>
          <w:lang w:val="cs-CZ"/>
        </w:rPr>
        <w:t>SEAL</w:t>
      </w:r>
      <w:proofErr w:type="gramEnd"/>
      <w:r w:rsidR="007372DD" w:rsidRPr="00997C74">
        <w:rPr>
          <w:b/>
          <w:lang w:val="cs-CZ"/>
        </w:rPr>
        <w:t xml:space="preserve"> při této operaci v afghánských horách řešila morální </w:t>
      </w:r>
      <w:proofErr w:type="gramStart"/>
      <w:r w:rsidR="007372DD" w:rsidRPr="00997C74">
        <w:rPr>
          <w:b/>
          <w:lang w:val="cs-CZ"/>
        </w:rPr>
        <w:t>dilema</w:t>
      </w:r>
      <w:proofErr w:type="gramEnd"/>
      <w:r w:rsidR="007372DD" w:rsidRPr="00997C74">
        <w:rPr>
          <w:b/>
          <w:lang w:val="cs-CZ"/>
        </w:rPr>
        <w:t>, zda má zlikvidovat civilisty, anebo se vystavit možnému útoku nepřítele. Byl jste někdy vystaven podobné situaci?</w:t>
      </w:r>
    </w:p>
    <w:p w:rsidR="007372DD" w:rsidRPr="00997C74" w:rsidRDefault="007372DD" w:rsidP="007372DD">
      <w:pPr>
        <w:spacing w:line="360" w:lineRule="auto"/>
        <w:rPr>
          <w:lang w:val="cs-CZ"/>
        </w:rPr>
      </w:pPr>
      <w:r w:rsidRPr="00997C74">
        <w:rPr>
          <w:lang w:val="cs-CZ"/>
        </w:rPr>
        <w:t xml:space="preserve"> “Naštěstí ne a na rovinu říkám, že nevím, jak bych se zachoval. Každá armáda má pravidla chování při bojovém nasazení, kdy můžete použít zbraň. Zabití civilisty může být přímá cesta do lágru. Málokdo z vojáků těchto jednotek by asi ty civilisty postřílel. V danou chvíli existují tři možnosti: nechat je jít, zneškodnit je svázáním a následným odvlečením do „</w:t>
      </w:r>
      <w:proofErr w:type="spellStart"/>
      <w:r w:rsidRPr="00997C74">
        <w:rPr>
          <w:lang w:val="cs-CZ"/>
        </w:rPr>
        <w:t>landing</w:t>
      </w:r>
      <w:proofErr w:type="spellEnd"/>
      <w:r w:rsidRPr="00997C74">
        <w:rPr>
          <w:lang w:val="cs-CZ"/>
        </w:rPr>
        <w:t xml:space="preserve"> </w:t>
      </w:r>
      <w:proofErr w:type="spellStart"/>
      <w:r w:rsidRPr="00997C74">
        <w:rPr>
          <w:lang w:val="cs-CZ"/>
        </w:rPr>
        <w:t>zone</w:t>
      </w:r>
      <w:proofErr w:type="spellEnd"/>
      <w:r w:rsidRPr="00997C74">
        <w:rPr>
          <w:lang w:val="cs-CZ"/>
        </w:rPr>
        <w:t>“, či střílet. Ale na tu třetí možnost bez rozkazu vojáci nepřistoupí. Jak jsem řekl, čekal by je vojenský soud.”</w:t>
      </w:r>
    </w:p>
    <w:p w:rsidR="007372DD" w:rsidRPr="00997C74" w:rsidRDefault="007372DD" w:rsidP="007372DD">
      <w:pPr>
        <w:spacing w:line="360" w:lineRule="auto"/>
        <w:rPr>
          <w:lang w:val="cs-CZ"/>
        </w:rPr>
      </w:pPr>
    </w:p>
    <w:p w:rsidR="007372DD" w:rsidRPr="00997C74" w:rsidRDefault="007372DD" w:rsidP="007372DD">
      <w:pPr>
        <w:spacing w:line="360" w:lineRule="auto"/>
        <w:rPr>
          <w:b/>
          <w:lang w:val="cs-CZ"/>
        </w:rPr>
      </w:pPr>
      <w:proofErr w:type="spellStart"/>
      <w:r w:rsidRPr="00997C74">
        <w:rPr>
          <w:b/>
          <w:lang w:val="cs-CZ"/>
        </w:rPr>
        <w:lastRenderedPageBreak/>
        <w:t>Marcus</w:t>
      </w:r>
      <w:proofErr w:type="spellEnd"/>
      <w:r w:rsidRPr="00997C74">
        <w:rPr>
          <w:b/>
          <w:lang w:val="cs-CZ"/>
        </w:rPr>
        <w:t xml:space="preserve"> </w:t>
      </w:r>
      <w:proofErr w:type="spellStart"/>
      <w:r w:rsidRPr="00997C74">
        <w:rPr>
          <w:b/>
          <w:lang w:val="cs-CZ"/>
        </w:rPr>
        <w:t>Lutrel</w:t>
      </w:r>
      <w:r w:rsidR="00997C74">
        <w:rPr>
          <w:b/>
          <w:lang w:val="cs-CZ"/>
        </w:rPr>
        <w:t>l</w:t>
      </w:r>
      <w:proofErr w:type="spellEnd"/>
      <w:r w:rsidR="00997C74">
        <w:rPr>
          <w:b/>
          <w:lang w:val="cs-CZ"/>
        </w:rPr>
        <w:t xml:space="preserve">, jediný přeživší operace </w:t>
      </w:r>
      <w:proofErr w:type="spellStart"/>
      <w:r w:rsidR="00997C74">
        <w:rPr>
          <w:b/>
          <w:lang w:val="cs-CZ"/>
        </w:rPr>
        <w:t>Redwing</w:t>
      </w:r>
      <w:proofErr w:type="spellEnd"/>
      <w:r w:rsidRPr="00997C74">
        <w:rPr>
          <w:b/>
          <w:lang w:val="cs-CZ"/>
        </w:rPr>
        <w:t>, porušil pravidla Navy SEAL a o interních záležitostech výcviku a operace veřejně promluvi</w:t>
      </w:r>
      <w:r w:rsidR="00997C74">
        <w:rPr>
          <w:b/>
          <w:lang w:val="cs-CZ"/>
        </w:rPr>
        <w:t xml:space="preserve">l ve své vzpomínkové knize </w:t>
      </w:r>
      <w:proofErr w:type="spellStart"/>
      <w:r w:rsidR="00997C74">
        <w:rPr>
          <w:b/>
          <w:lang w:val="cs-CZ"/>
        </w:rPr>
        <w:t>Redw</w:t>
      </w:r>
      <w:r w:rsidRPr="00997C74">
        <w:rPr>
          <w:b/>
          <w:lang w:val="cs-CZ"/>
        </w:rPr>
        <w:t>ing</w:t>
      </w:r>
      <w:proofErr w:type="spellEnd"/>
      <w:r w:rsidRPr="00997C74">
        <w:rPr>
          <w:b/>
          <w:lang w:val="cs-CZ"/>
        </w:rPr>
        <w:t xml:space="preserve">, podle které byl film natočen. </w:t>
      </w:r>
    </w:p>
    <w:p w:rsidR="007372DD" w:rsidRPr="00997C74" w:rsidRDefault="007372DD" w:rsidP="007372DD">
      <w:pPr>
        <w:spacing w:line="360" w:lineRule="auto"/>
        <w:rPr>
          <w:lang w:val="cs-CZ"/>
        </w:rPr>
      </w:pPr>
      <w:r w:rsidRPr="00997C74">
        <w:rPr>
          <w:lang w:val="cs-CZ"/>
        </w:rPr>
        <w:t>K tomu se nemůžu vyjadřovat, ale určitě k tomu měl své důvody.</w:t>
      </w:r>
    </w:p>
    <w:p w:rsidR="007372DD" w:rsidRPr="00997C74" w:rsidRDefault="007372DD" w:rsidP="007372DD">
      <w:pPr>
        <w:pStyle w:val="western"/>
        <w:rPr>
          <w:i/>
        </w:rPr>
      </w:pPr>
    </w:p>
    <w:p w:rsidR="007372DD" w:rsidRPr="00997C74" w:rsidRDefault="007372DD" w:rsidP="007372DD">
      <w:pPr>
        <w:pStyle w:val="western"/>
      </w:pPr>
    </w:p>
    <w:p w:rsidR="007372DD" w:rsidRPr="00997C74" w:rsidRDefault="007372DD" w:rsidP="00871450">
      <w:pPr>
        <w:spacing w:line="360" w:lineRule="auto"/>
        <w:rPr>
          <w:szCs w:val="24"/>
          <w:lang w:val="cs-CZ"/>
        </w:rPr>
      </w:pPr>
    </w:p>
    <w:sectPr w:rsidR="007372DD" w:rsidRPr="00997C74" w:rsidSect="00597991">
      <w:headerReference w:type="even" r:id="rId9"/>
      <w:headerReference w:type="default" r:id="rId10"/>
      <w:footerReference w:type="even" r:id="rId11"/>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DFF" w:rsidRDefault="00371DFF">
      <w:r>
        <w:separator/>
      </w:r>
    </w:p>
  </w:endnote>
  <w:endnote w:type="continuationSeparator" w:id="0">
    <w:p w:rsidR="00371DFF" w:rsidRDefault="00371D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D8F" w:rsidRDefault="00135800">
    <w:pPr>
      <w:pStyle w:val="Zpat"/>
      <w:framePr w:wrap="around" w:vAnchor="text" w:hAnchor="margin" w:xAlign="center" w:y="1"/>
      <w:rPr>
        <w:rStyle w:val="slostrnky"/>
      </w:rPr>
    </w:pPr>
    <w:r>
      <w:rPr>
        <w:rStyle w:val="slostrnky"/>
      </w:rPr>
      <w:fldChar w:fldCharType="begin"/>
    </w:r>
    <w:r w:rsidR="00172D8F">
      <w:rPr>
        <w:rStyle w:val="slostrnky"/>
      </w:rPr>
      <w:instrText xml:space="preserve">PAGE  </w:instrText>
    </w:r>
    <w:r>
      <w:rPr>
        <w:rStyle w:val="slostrnky"/>
      </w:rPr>
      <w:fldChar w:fldCharType="separate"/>
    </w:r>
    <w:r w:rsidR="00172D8F">
      <w:rPr>
        <w:rStyle w:val="slostrnky"/>
        <w:noProof/>
      </w:rPr>
      <w:t>10</w:t>
    </w:r>
    <w:r>
      <w:rPr>
        <w:rStyle w:val="slostrnky"/>
      </w:rPr>
      <w:fldChar w:fldCharType="end"/>
    </w:r>
  </w:p>
  <w:p w:rsidR="00172D8F" w:rsidRDefault="00172D8F">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DFF" w:rsidRDefault="00371DFF">
      <w:r>
        <w:separator/>
      </w:r>
    </w:p>
  </w:footnote>
  <w:footnote w:type="continuationSeparator" w:id="0">
    <w:p w:rsidR="00371DFF" w:rsidRDefault="00371D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D8F" w:rsidRDefault="00135800">
    <w:pPr>
      <w:pStyle w:val="Zhlav"/>
      <w:framePr w:wrap="around" w:vAnchor="text" w:hAnchor="margin" w:xAlign="center" w:y="1"/>
      <w:rPr>
        <w:rStyle w:val="slostrnky"/>
      </w:rPr>
    </w:pPr>
    <w:r>
      <w:rPr>
        <w:rStyle w:val="slostrnky"/>
      </w:rPr>
      <w:fldChar w:fldCharType="begin"/>
    </w:r>
    <w:r w:rsidR="00172D8F">
      <w:rPr>
        <w:rStyle w:val="slostrnky"/>
      </w:rPr>
      <w:instrText xml:space="preserve">PAGE  </w:instrText>
    </w:r>
    <w:r>
      <w:rPr>
        <w:rStyle w:val="slostrnky"/>
      </w:rPr>
      <w:fldChar w:fldCharType="end"/>
    </w:r>
  </w:p>
  <w:p w:rsidR="00172D8F" w:rsidRDefault="00172D8F">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D8F" w:rsidRDefault="00172D8F">
    <w:pPr>
      <w:pStyle w:val="Zhlav"/>
      <w:rPr>
        <w:sz w:val="20"/>
      </w:rPr>
    </w:pPr>
    <w:r>
      <w:rPr>
        <w:sz w:val="20"/>
      </w:rPr>
      <w:tab/>
    </w:r>
    <w:r>
      <w:rPr>
        <w:sz w:val="20"/>
      </w:rPr>
      <w:tab/>
    </w:r>
    <w:r w:rsidR="00135800">
      <w:rPr>
        <w:rStyle w:val="slostrnky"/>
        <w:sz w:val="20"/>
      </w:rPr>
      <w:fldChar w:fldCharType="begin"/>
    </w:r>
    <w:r>
      <w:rPr>
        <w:rStyle w:val="slostrnky"/>
        <w:sz w:val="20"/>
      </w:rPr>
      <w:instrText xml:space="preserve"> PAGE </w:instrText>
    </w:r>
    <w:r w:rsidR="00135800">
      <w:rPr>
        <w:rStyle w:val="slostrnky"/>
        <w:sz w:val="20"/>
      </w:rPr>
      <w:fldChar w:fldCharType="separate"/>
    </w:r>
    <w:r w:rsidR="00997C74">
      <w:rPr>
        <w:rStyle w:val="slostrnky"/>
        <w:noProof/>
        <w:sz w:val="20"/>
      </w:rPr>
      <w:t>2</w:t>
    </w:r>
    <w:r w:rsidR="00135800">
      <w:rPr>
        <w:rStyle w:val="slostrnky"/>
        <w:sz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13016"/>
    <w:multiLevelType w:val="hybridMultilevel"/>
    <w:tmpl w:val="E37E1F30"/>
    <w:lvl w:ilvl="0" w:tplc="D8DCE9FA">
      <w:numFmt w:val="bullet"/>
      <w:lvlText w:val="—"/>
      <w:lvlJc w:val="left"/>
      <w:pPr>
        <w:ind w:left="1080" w:hanging="360"/>
      </w:pPr>
      <w:rPr>
        <w:rFonts w:ascii="Times New Roman" w:eastAsia="Times New Roman"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nsid w:val="43EE49D0"/>
    <w:multiLevelType w:val="hybridMultilevel"/>
    <w:tmpl w:val="474C7BE6"/>
    <w:lvl w:ilvl="0" w:tplc="8190F366">
      <w:numFmt w:val="bullet"/>
      <w:lvlText w:val="-"/>
      <w:lvlJc w:val="left"/>
      <w:pPr>
        <w:ind w:left="4680" w:hanging="360"/>
      </w:pPr>
      <w:rPr>
        <w:rFonts w:ascii="Times New Roman" w:eastAsia="Times New Roman" w:hAnsi="Times New Roman" w:cs="Times New Roman" w:hint="default"/>
      </w:rPr>
    </w:lvl>
    <w:lvl w:ilvl="1" w:tplc="04050003" w:tentative="1">
      <w:start w:val="1"/>
      <w:numFmt w:val="bullet"/>
      <w:lvlText w:val="o"/>
      <w:lvlJc w:val="left"/>
      <w:pPr>
        <w:ind w:left="5400" w:hanging="360"/>
      </w:pPr>
      <w:rPr>
        <w:rFonts w:ascii="Courier New" w:hAnsi="Courier New" w:cs="Courier New" w:hint="default"/>
      </w:rPr>
    </w:lvl>
    <w:lvl w:ilvl="2" w:tplc="04050005" w:tentative="1">
      <w:start w:val="1"/>
      <w:numFmt w:val="bullet"/>
      <w:lvlText w:val=""/>
      <w:lvlJc w:val="left"/>
      <w:pPr>
        <w:ind w:left="6120" w:hanging="360"/>
      </w:pPr>
      <w:rPr>
        <w:rFonts w:ascii="Wingdings" w:hAnsi="Wingdings" w:hint="default"/>
      </w:rPr>
    </w:lvl>
    <w:lvl w:ilvl="3" w:tplc="04050001" w:tentative="1">
      <w:start w:val="1"/>
      <w:numFmt w:val="bullet"/>
      <w:lvlText w:val=""/>
      <w:lvlJc w:val="left"/>
      <w:pPr>
        <w:ind w:left="6840" w:hanging="360"/>
      </w:pPr>
      <w:rPr>
        <w:rFonts w:ascii="Symbol" w:hAnsi="Symbol" w:hint="default"/>
      </w:rPr>
    </w:lvl>
    <w:lvl w:ilvl="4" w:tplc="04050003" w:tentative="1">
      <w:start w:val="1"/>
      <w:numFmt w:val="bullet"/>
      <w:lvlText w:val="o"/>
      <w:lvlJc w:val="left"/>
      <w:pPr>
        <w:ind w:left="7560" w:hanging="360"/>
      </w:pPr>
      <w:rPr>
        <w:rFonts w:ascii="Courier New" w:hAnsi="Courier New" w:cs="Courier New" w:hint="default"/>
      </w:rPr>
    </w:lvl>
    <w:lvl w:ilvl="5" w:tplc="04050005" w:tentative="1">
      <w:start w:val="1"/>
      <w:numFmt w:val="bullet"/>
      <w:lvlText w:val=""/>
      <w:lvlJc w:val="left"/>
      <w:pPr>
        <w:ind w:left="8280" w:hanging="360"/>
      </w:pPr>
      <w:rPr>
        <w:rFonts w:ascii="Wingdings" w:hAnsi="Wingdings" w:hint="default"/>
      </w:rPr>
    </w:lvl>
    <w:lvl w:ilvl="6" w:tplc="04050001" w:tentative="1">
      <w:start w:val="1"/>
      <w:numFmt w:val="bullet"/>
      <w:lvlText w:val=""/>
      <w:lvlJc w:val="left"/>
      <w:pPr>
        <w:ind w:left="9000" w:hanging="360"/>
      </w:pPr>
      <w:rPr>
        <w:rFonts w:ascii="Symbol" w:hAnsi="Symbol" w:hint="default"/>
      </w:rPr>
    </w:lvl>
    <w:lvl w:ilvl="7" w:tplc="04050003" w:tentative="1">
      <w:start w:val="1"/>
      <w:numFmt w:val="bullet"/>
      <w:lvlText w:val="o"/>
      <w:lvlJc w:val="left"/>
      <w:pPr>
        <w:ind w:left="9720" w:hanging="360"/>
      </w:pPr>
      <w:rPr>
        <w:rFonts w:ascii="Courier New" w:hAnsi="Courier New" w:cs="Courier New" w:hint="default"/>
      </w:rPr>
    </w:lvl>
    <w:lvl w:ilvl="8" w:tplc="04050005" w:tentative="1">
      <w:start w:val="1"/>
      <w:numFmt w:val="bullet"/>
      <w:lvlText w:val=""/>
      <w:lvlJc w:val="left"/>
      <w:pPr>
        <w:ind w:left="10440" w:hanging="360"/>
      </w:pPr>
      <w:rPr>
        <w:rFonts w:ascii="Wingdings" w:hAnsi="Wingdings" w:hint="default"/>
      </w:rPr>
    </w:lvl>
  </w:abstractNum>
  <w:abstractNum w:abstractNumId="2">
    <w:nsid w:val="4BE3770D"/>
    <w:multiLevelType w:val="hybridMultilevel"/>
    <w:tmpl w:val="9370A54E"/>
    <w:lvl w:ilvl="0" w:tplc="A3DCD114">
      <w:numFmt w:val="bullet"/>
      <w:lvlText w:val="—"/>
      <w:lvlJc w:val="left"/>
      <w:pPr>
        <w:ind w:left="5040" w:hanging="360"/>
      </w:pPr>
      <w:rPr>
        <w:rFonts w:ascii="Times New Roman" w:eastAsia="Times New Roman" w:hAnsi="Times New Roman" w:cs="Times New Roman" w:hint="default"/>
        <w:i w:val="0"/>
      </w:rPr>
    </w:lvl>
    <w:lvl w:ilvl="1" w:tplc="04050003" w:tentative="1">
      <w:start w:val="1"/>
      <w:numFmt w:val="bullet"/>
      <w:lvlText w:val="o"/>
      <w:lvlJc w:val="left"/>
      <w:pPr>
        <w:ind w:left="5760" w:hanging="360"/>
      </w:pPr>
      <w:rPr>
        <w:rFonts w:ascii="Courier New" w:hAnsi="Courier New" w:cs="Courier New" w:hint="default"/>
      </w:rPr>
    </w:lvl>
    <w:lvl w:ilvl="2" w:tplc="04050005" w:tentative="1">
      <w:start w:val="1"/>
      <w:numFmt w:val="bullet"/>
      <w:lvlText w:val=""/>
      <w:lvlJc w:val="left"/>
      <w:pPr>
        <w:ind w:left="6480" w:hanging="360"/>
      </w:pPr>
      <w:rPr>
        <w:rFonts w:ascii="Wingdings" w:hAnsi="Wingdings" w:hint="default"/>
      </w:rPr>
    </w:lvl>
    <w:lvl w:ilvl="3" w:tplc="04050001" w:tentative="1">
      <w:start w:val="1"/>
      <w:numFmt w:val="bullet"/>
      <w:lvlText w:val=""/>
      <w:lvlJc w:val="left"/>
      <w:pPr>
        <w:ind w:left="7200" w:hanging="360"/>
      </w:pPr>
      <w:rPr>
        <w:rFonts w:ascii="Symbol" w:hAnsi="Symbol" w:hint="default"/>
      </w:rPr>
    </w:lvl>
    <w:lvl w:ilvl="4" w:tplc="04050003" w:tentative="1">
      <w:start w:val="1"/>
      <w:numFmt w:val="bullet"/>
      <w:lvlText w:val="o"/>
      <w:lvlJc w:val="left"/>
      <w:pPr>
        <w:ind w:left="7920" w:hanging="360"/>
      </w:pPr>
      <w:rPr>
        <w:rFonts w:ascii="Courier New" w:hAnsi="Courier New" w:cs="Courier New" w:hint="default"/>
      </w:rPr>
    </w:lvl>
    <w:lvl w:ilvl="5" w:tplc="04050005" w:tentative="1">
      <w:start w:val="1"/>
      <w:numFmt w:val="bullet"/>
      <w:lvlText w:val=""/>
      <w:lvlJc w:val="left"/>
      <w:pPr>
        <w:ind w:left="8640" w:hanging="360"/>
      </w:pPr>
      <w:rPr>
        <w:rFonts w:ascii="Wingdings" w:hAnsi="Wingdings" w:hint="default"/>
      </w:rPr>
    </w:lvl>
    <w:lvl w:ilvl="6" w:tplc="04050001" w:tentative="1">
      <w:start w:val="1"/>
      <w:numFmt w:val="bullet"/>
      <w:lvlText w:val=""/>
      <w:lvlJc w:val="left"/>
      <w:pPr>
        <w:ind w:left="9360" w:hanging="360"/>
      </w:pPr>
      <w:rPr>
        <w:rFonts w:ascii="Symbol" w:hAnsi="Symbol" w:hint="default"/>
      </w:rPr>
    </w:lvl>
    <w:lvl w:ilvl="7" w:tplc="04050003" w:tentative="1">
      <w:start w:val="1"/>
      <w:numFmt w:val="bullet"/>
      <w:lvlText w:val="o"/>
      <w:lvlJc w:val="left"/>
      <w:pPr>
        <w:ind w:left="10080" w:hanging="360"/>
      </w:pPr>
      <w:rPr>
        <w:rFonts w:ascii="Courier New" w:hAnsi="Courier New" w:cs="Courier New" w:hint="default"/>
      </w:rPr>
    </w:lvl>
    <w:lvl w:ilvl="8" w:tplc="04050005" w:tentative="1">
      <w:start w:val="1"/>
      <w:numFmt w:val="bullet"/>
      <w:lvlText w:val=""/>
      <w:lvlJc w:val="left"/>
      <w:pPr>
        <w:ind w:left="10800" w:hanging="360"/>
      </w:pPr>
      <w:rPr>
        <w:rFonts w:ascii="Wingdings" w:hAnsi="Wingdings" w:hint="default"/>
      </w:rPr>
    </w:lvl>
  </w:abstractNum>
  <w:abstractNum w:abstractNumId="3">
    <w:nsid w:val="53EF3F18"/>
    <w:multiLevelType w:val="hybridMultilevel"/>
    <w:tmpl w:val="7ED89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3"/>
  </w:num>
  <w:num w:numId="3">
    <w:abstractNumId w:val="1"/>
  </w:num>
  <w:num w:numId="4">
    <w:abstractNumId w:val="2"/>
  </w:num>
  <w:num w:numId="5">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footnote w:id="-1"/>
    <w:footnote w:id="0"/>
  </w:footnotePr>
  <w:endnotePr>
    <w:endnote w:id="-1"/>
    <w:endnote w:id="0"/>
  </w:endnotePr>
  <w:compat/>
  <w:rsids>
    <w:rsidRoot w:val="00CB3715"/>
    <w:rsid w:val="00001034"/>
    <w:rsid w:val="00001FD6"/>
    <w:rsid w:val="00010E82"/>
    <w:rsid w:val="00013E35"/>
    <w:rsid w:val="00014026"/>
    <w:rsid w:val="00014726"/>
    <w:rsid w:val="00022961"/>
    <w:rsid w:val="00032079"/>
    <w:rsid w:val="00032215"/>
    <w:rsid w:val="000347EF"/>
    <w:rsid w:val="0003627F"/>
    <w:rsid w:val="00045BD1"/>
    <w:rsid w:val="000521CF"/>
    <w:rsid w:val="00052E8C"/>
    <w:rsid w:val="0005316A"/>
    <w:rsid w:val="00054DDB"/>
    <w:rsid w:val="00056045"/>
    <w:rsid w:val="00056C20"/>
    <w:rsid w:val="00056EC7"/>
    <w:rsid w:val="000658D9"/>
    <w:rsid w:val="00065CAF"/>
    <w:rsid w:val="00075656"/>
    <w:rsid w:val="00076150"/>
    <w:rsid w:val="0007799A"/>
    <w:rsid w:val="00080388"/>
    <w:rsid w:val="00080B2C"/>
    <w:rsid w:val="00081D65"/>
    <w:rsid w:val="00081F20"/>
    <w:rsid w:val="00086221"/>
    <w:rsid w:val="0008749D"/>
    <w:rsid w:val="0009648F"/>
    <w:rsid w:val="000A0653"/>
    <w:rsid w:val="000A0EC1"/>
    <w:rsid w:val="000B334D"/>
    <w:rsid w:val="000B496C"/>
    <w:rsid w:val="000B7AB7"/>
    <w:rsid w:val="000C41A9"/>
    <w:rsid w:val="000C4F60"/>
    <w:rsid w:val="000C77AF"/>
    <w:rsid w:val="000D104E"/>
    <w:rsid w:val="000D2015"/>
    <w:rsid w:val="000D41AA"/>
    <w:rsid w:val="000D45A4"/>
    <w:rsid w:val="000D75CA"/>
    <w:rsid w:val="000E06C4"/>
    <w:rsid w:val="000E679D"/>
    <w:rsid w:val="000E6D5A"/>
    <w:rsid w:val="000E7CE2"/>
    <w:rsid w:val="000F15B3"/>
    <w:rsid w:val="000F32F0"/>
    <w:rsid w:val="000F3D81"/>
    <w:rsid w:val="000F3D82"/>
    <w:rsid w:val="000F4549"/>
    <w:rsid w:val="000F4D2C"/>
    <w:rsid w:val="000F5F52"/>
    <w:rsid w:val="000F6701"/>
    <w:rsid w:val="000F67B6"/>
    <w:rsid w:val="0010256E"/>
    <w:rsid w:val="0010729F"/>
    <w:rsid w:val="00113AE5"/>
    <w:rsid w:val="00120AC8"/>
    <w:rsid w:val="00124A37"/>
    <w:rsid w:val="00127A58"/>
    <w:rsid w:val="00127D2F"/>
    <w:rsid w:val="00132265"/>
    <w:rsid w:val="00132532"/>
    <w:rsid w:val="00135356"/>
    <w:rsid w:val="00135800"/>
    <w:rsid w:val="001411DA"/>
    <w:rsid w:val="0014252A"/>
    <w:rsid w:val="00146319"/>
    <w:rsid w:val="00153682"/>
    <w:rsid w:val="00153AAB"/>
    <w:rsid w:val="00154660"/>
    <w:rsid w:val="00157FA1"/>
    <w:rsid w:val="00161F76"/>
    <w:rsid w:val="001629E0"/>
    <w:rsid w:val="00164BB3"/>
    <w:rsid w:val="00165DB5"/>
    <w:rsid w:val="0016631A"/>
    <w:rsid w:val="00171AA9"/>
    <w:rsid w:val="00172D8F"/>
    <w:rsid w:val="00174205"/>
    <w:rsid w:val="001757B9"/>
    <w:rsid w:val="00175896"/>
    <w:rsid w:val="00177760"/>
    <w:rsid w:val="0018408E"/>
    <w:rsid w:val="00184984"/>
    <w:rsid w:val="00186A69"/>
    <w:rsid w:val="001A5AA4"/>
    <w:rsid w:val="001B017E"/>
    <w:rsid w:val="001B1888"/>
    <w:rsid w:val="001B19B3"/>
    <w:rsid w:val="001B2505"/>
    <w:rsid w:val="001B30F3"/>
    <w:rsid w:val="001B3DD1"/>
    <w:rsid w:val="001B6F0A"/>
    <w:rsid w:val="001C1DE1"/>
    <w:rsid w:val="001C3060"/>
    <w:rsid w:val="001C518E"/>
    <w:rsid w:val="001D548A"/>
    <w:rsid w:val="001E03E8"/>
    <w:rsid w:val="001E25EE"/>
    <w:rsid w:val="001E4349"/>
    <w:rsid w:val="001F0D37"/>
    <w:rsid w:val="001F0DF4"/>
    <w:rsid w:val="001F17C4"/>
    <w:rsid w:val="001F215F"/>
    <w:rsid w:val="001F2A73"/>
    <w:rsid w:val="001F7984"/>
    <w:rsid w:val="002017F4"/>
    <w:rsid w:val="0021464C"/>
    <w:rsid w:val="00217B18"/>
    <w:rsid w:val="0022034D"/>
    <w:rsid w:val="002226A9"/>
    <w:rsid w:val="0022704E"/>
    <w:rsid w:val="00231DE4"/>
    <w:rsid w:val="00234417"/>
    <w:rsid w:val="00236D3D"/>
    <w:rsid w:val="002415C5"/>
    <w:rsid w:val="00244E1A"/>
    <w:rsid w:val="00245948"/>
    <w:rsid w:val="00245D61"/>
    <w:rsid w:val="0024735E"/>
    <w:rsid w:val="002523F9"/>
    <w:rsid w:val="0025420B"/>
    <w:rsid w:val="00263B1D"/>
    <w:rsid w:val="00264630"/>
    <w:rsid w:val="002677CB"/>
    <w:rsid w:val="00271450"/>
    <w:rsid w:val="00273758"/>
    <w:rsid w:val="00277AF2"/>
    <w:rsid w:val="00280293"/>
    <w:rsid w:val="002822F9"/>
    <w:rsid w:val="00286CD2"/>
    <w:rsid w:val="0029039F"/>
    <w:rsid w:val="00291C23"/>
    <w:rsid w:val="00292320"/>
    <w:rsid w:val="0029399B"/>
    <w:rsid w:val="002952A0"/>
    <w:rsid w:val="00295B72"/>
    <w:rsid w:val="00296AF7"/>
    <w:rsid w:val="002A2254"/>
    <w:rsid w:val="002A4DCF"/>
    <w:rsid w:val="002B03DC"/>
    <w:rsid w:val="002B1EA6"/>
    <w:rsid w:val="002B3AE0"/>
    <w:rsid w:val="002B44A1"/>
    <w:rsid w:val="002B691B"/>
    <w:rsid w:val="002B6AD0"/>
    <w:rsid w:val="002C53E5"/>
    <w:rsid w:val="002C7E73"/>
    <w:rsid w:val="002D3832"/>
    <w:rsid w:val="002D4740"/>
    <w:rsid w:val="002D616F"/>
    <w:rsid w:val="002E23A6"/>
    <w:rsid w:val="002E24A0"/>
    <w:rsid w:val="002E379E"/>
    <w:rsid w:val="002E64BF"/>
    <w:rsid w:val="002E73A6"/>
    <w:rsid w:val="002F0549"/>
    <w:rsid w:val="002F3019"/>
    <w:rsid w:val="002F42EC"/>
    <w:rsid w:val="00304CCD"/>
    <w:rsid w:val="00306EA4"/>
    <w:rsid w:val="003077EF"/>
    <w:rsid w:val="00307CFC"/>
    <w:rsid w:val="00317A29"/>
    <w:rsid w:val="003219AD"/>
    <w:rsid w:val="00322C3F"/>
    <w:rsid w:val="00323C8B"/>
    <w:rsid w:val="0032623A"/>
    <w:rsid w:val="00326FC8"/>
    <w:rsid w:val="00330EB3"/>
    <w:rsid w:val="00336959"/>
    <w:rsid w:val="00337C74"/>
    <w:rsid w:val="00344FD3"/>
    <w:rsid w:val="0034602F"/>
    <w:rsid w:val="003469B4"/>
    <w:rsid w:val="003470AC"/>
    <w:rsid w:val="00353880"/>
    <w:rsid w:val="00354C09"/>
    <w:rsid w:val="00354E0E"/>
    <w:rsid w:val="00356597"/>
    <w:rsid w:val="0035681C"/>
    <w:rsid w:val="00357759"/>
    <w:rsid w:val="00357D03"/>
    <w:rsid w:val="0036160F"/>
    <w:rsid w:val="0036214D"/>
    <w:rsid w:val="00362708"/>
    <w:rsid w:val="003629ED"/>
    <w:rsid w:val="00366CE5"/>
    <w:rsid w:val="00371DFF"/>
    <w:rsid w:val="003730C3"/>
    <w:rsid w:val="0037327E"/>
    <w:rsid w:val="00374D7F"/>
    <w:rsid w:val="0037597C"/>
    <w:rsid w:val="00376ED3"/>
    <w:rsid w:val="00381C25"/>
    <w:rsid w:val="00382D19"/>
    <w:rsid w:val="003857BF"/>
    <w:rsid w:val="00396E69"/>
    <w:rsid w:val="003A0755"/>
    <w:rsid w:val="003A3799"/>
    <w:rsid w:val="003A5202"/>
    <w:rsid w:val="003A605D"/>
    <w:rsid w:val="003B0FCB"/>
    <w:rsid w:val="003B3C27"/>
    <w:rsid w:val="003B4732"/>
    <w:rsid w:val="003B5DEE"/>
    <w:rsid w:val="003B7FC1"/>
    <w:rsid w:val="003C215B"/>
    <w:rsid w:val="003C5B42"/>
    <w:rsid w:val="003D074A"/>
    <w:rsid w:val="003D2AB4"/>
    <w:rsid w:val="003D427B"/>
    <w:rsid w:val="003D6090"/>
    <w:rsid w:val="003D781E"/>
    <w:rsid w:val="003E0B65"/>
    <w:rsid w:val="003E1C07"/>
    <w:rsid w:val="003E2974"/>
    <w:rsid w:val="003F0EE2"/>
    <w:rsid w:val="003F4A7E"/>
    <w:rsid w:val="003F69B6"/>
    <w:rsid w:val="00400822"/>
    <w:rsid w:val="004038E7"/>
    <w:rsid w:val="00410EDB"/>
    <w:rsid w:val="004133BF"/>
    <w:rsid w:val="00413BF1"/>
    <w:rsid w:val="0041624D"/>
    <w:rsid w:val="00416865"/>
    <w:rsid w:val="00422B6C"/>
    <w:rsid w:val="00423085"/>
    <w:rsid w:val="0042403B"/>
    <w:rsid w:val="00430F9F"/>
    <w:rsid w:val="004311BB"/>
    <w:rsid w:val="00442AF6"/>
    <w:rsid w:val="004471AE"/>
    <w:rsid w:val="0045151B"/>
    <w:rsid w:val="00451A2B"/>
    <w:rsid w:val="00452D59"/>
    <w:rsid w:val="00453704"/>
    <w:rsid w:val="004549C3"/>
    <w:rsid w:val="00460486"/>
    <w:rsid w:val="00463602"/>
    <w:rsid w:val="00464831"/>
    <w:rsid w:val="00470864"/>
    <w:rsid w:val="00472294"/>
    <w:rsid w:val="00472553"/>
    <w:rsid w:val="004759B2"/>
    <w:rsid w:val="004761D8"/>
    <w:rsid w:val="00481723"/>
    <w:rsid w:val="00482E13"/>
    <w:rsid w:val="004928EF"/>
    <w:rsid w:val="00493201"/>
    <w:rsid w:val="0049364C"/>
    <w:rsid w:val="004946DC"/>
    <w:rsid w:val="004A2128"/>
    <w:rsid w:val="004A27BE"/>
    <w:rsid w:val="004A33E8"/>
    <w:rsid w:val="004A5250"/>
    <w:rsid w:val="004A7454"/>
    <w:rsid w:val="004B14EE"/>
    <w:rsid w:val="004B5165"/>
    <w:rsid w:val="004C0C98"/>
    <w:rsid w:val="004C2820"/>
    <w:rsid w:val="004C5C4D"/>
    <w:rsid w:val="004D3D3B"/>
    <w:rsid w:val="004D7A9E"/>
    <w:rsid w:val="004E0175"/>
    <w:rsid w:val="004E5B81"/>
    <w:rsid w:val="004F2558"/>
    <w:rsid w:val="00506027"/>
    <w:rsid w:val="0051187D"/>
    <w:rsid w:val="005131FA"/>
    <w:rsid w:val="0051557E"/>
    <w:rsid w:val="00520808"/>
    <w:rsid w:val="00520A00"/>
    <w:rsid w:val="0055493D"/>
    <w:rsid w:val="005627A6"/>
    <w:rsid w:val="00563395"/>
    <w:rsid w:val="00563D3B"/>
    <w:rsid w:val="00570A82"/>
    <w:rsid w:val="00570B3B"/>
    <w:rsid w:val="0057638B"/>
    <w:rsid w:val="00577C1E"/>
    <w:rsid w:val="00581BF1"/>
    <w:rsid w:val="00584B5B"/>
    <w:rsid w:val="00597991"/>
    <w:rsid w:val="005A2286"/>
    <w:rsid w:val="005A702F"/>
    <w:rsid w:val="005B2E9D"/>
    <w:rsid w:val="005B30E5"/>
    <w:rsid w:val="005B6804"/>
    <w:rsid w:val="005B76AC"/>
    <w:rsid w:val="005C3B63"/>
    <w:rsid w:val="005C4014"/>
    <w:rsid w:val="005C633C"/>
    <w:rsid w:val="005D3C44"/>
    <w:rsid w:val="005D43A0"/>
    <w:rsid w:val="005D5FAB"/>
    <w:rsid w:val="005E210C"/>
    <w:rsid w:val="005E4A71"/>
    <w:rsid w:val="005E6E3F"/>
    <w:rsid w:val="005E7540"/>
    <w:rsid w:val="005F21E3"/>
    <w:rsid w:val="005F29C0"/>
    <w:rsid w:val="00600B7C"/>
    <w:rsid w:val="00601F8E"/>
    <w:rsid w:val="00602A9F"/>
    <w:rsid w:val="00606E54"/>
    <w:rsid w:val="0060777F"/>
    <w:rsid w:val="00610801"/>
    <w:rsid w:val="00613A74"/>
    <w:rsid w:val="00613C45"/>
    <w:rsid w:val="00615B7C"/>
    <w:rsid w:val="00621142"/>
    <w:rsid w:val="00621469"/>
    <w:rsid w:val="00624F8A"/>
    <w:rsid w:val="00624F92"/>
    <w:rsid w:val="006257BD"/>
    <w:rsid w:val="0062684C"/>
    <w:rsid w:val="00634E53"/>
    <w:rsid w:val="0063764E"/>
    <w:rsid w:val="006411C5"/>
    <w:rsid w:val="0064634B"/>
    <w:rsid w:val="006518EF"/>
    <w:rsid w:val="006558C6"/>
    <w:rsid w:val="00660A83"/>
    <w:rsid w:val="006623DD"/>
    <w:rsid w:val="0067224C"/>
    <w:rsid w:val="006727EE"/>
    <w:rsid w:val="006735C0"/>
    <w:rsid w:val="00683827"/>
    <w:rsid w:val="00684654"/>
    <w:rsid w:val="00686012"/>
    <w:rsid w:val="006925DB"/>
    <w:rsid w:val="00692695"/>
    <w:rsid w:val="006938D9"/>
    <w:rsid w:val="006B2031"/>
    <w:rsid w:val="006B2CBE"/>
    <w:rsid w:val="006B30EC"/>
    <w:rsid w:val="006B7BD7"/>
    <w:rsid w:val="006C15F3"/>
    <w:rsid w:val="006C1D2A"/>
    <w:rsid w:val="006C48A5"/>
    <w:rsid w:val="006D06A9"/>
    <w:rsid w:val="006D74D9"/>
    <w:rsid w:val="006E1351"/>
    <w:rsid w:val="006E617B"/>
    <w:rsid w:val="006F1C62"/>
    <w:rsid w:val="006F27BF"/>
    <w:rsid w:val="006F2BD5"/>
    <w:rsid w:val="007015E3"/>
    <w:rsid w:val="007027E1"/>
    <w:rsid w:val="0070727D"/>
    <w:rsid w:val="00713285"/>
    <w:rsid w:val="007333CF"/>
    <w:rsid w:val="007352C0"/>
    <w:rsid w:val="007372DD"/>
    <w:rsid w:val="00737C4B"/>
    <w:rsid w:val="007470E3"/>
    <w:rsid w:val="00747536"/>
    <w:rsid w:val="00750E95"/>
    <w:rsid w:val="0075120A"/>
    <w:rsid w:val="00752758"/>
    <w:rsid w:val="00757819"/>
    <w:rsid w:val="00760BC9"/>
    <w:rsid w:val="0076249A"/>
    <w:rsid w:val="00765612"/>
    <w:rsid w:val="00773ADC"/>
    <w:rsid w:val="007764BA"/>
    <w:rsid w:val="00781AA8"/>
    <w:rsid w:val="00781B39"/>
    <w:rsid w:val="00784601"/>
    <w:rsid w:val="00794009"/>
    <w:rsid w:val="00796DC8"/>
    <w:rsid w:val="00797E52"/>
    <w:rsid w:val="007A1A0A"/>
    <w:rsid w:val="007A54F7"/>
    <w:rsid w:val="007B08AD"/>
    <w:rsid w:val="007B1CCF"/>
    <w:rsid w:val="007B2BEC"/>
    <w:rsid w:val="007B64CC"/>
    <w:rsid w:val="007C377F"/>
    <w:rsid w:val="007D03C5"/>
    <w:rsid w:val="007D2FC0"/>
    <w:rsid w:val="007D3449"/>
    <w:rsid w:val="007D4A33"/>
    <w:rsid w:val="007E4AA8"/>
    <w:rsid w:val="007E5D80"/>
    <w:rsid w:val="007E7C95"/>
    <w:rsid w:val="007F09ED"/>
    <w:rsid w:val="007F2316"/>
    <w:rsid w:val="007F4F2A"/>
    <w:rsid w:val="00800485"/>
    <w:rsid w:val="008005C5"/>
    <w:rsid w:val="008044B2"/>
    <w:rsid w:val="0080515F"/>
    <w:rsid w:val="00806988"/>
    <w:rsid w:val="00807A98"/>
    <w:rsid w:val="00811111"/>
    <w:rsid w:val="00812483"/>
    <w:rsid w:val="0081443D"/>
    <w:rsid w:val="0082110C"/>
    <w:rsid w:val="008233F6"/>
    <w:rsid w:val="00824329"/>
    <w:rsid w:val="008262F7"/>
    <w:rsid w:val="0082655A"/>
    <w:rsid w:val="008277EB"/>
    <w:rsid w:val="00830B66"/>
    <w:rsid w:val="00831F39"/>
    <w:rsid w:val="00832DF9"/>
    <w:rsid w:val="008358BD"/>
    <w:rsid w:val="00835DDF"/>
    <w:rsid w:val="00836E99"/>
    <w:rsid w:val="00837346"/>
    <w:rsid w:val="00840E92"/>
    <w:rsid w:val="0084103D"/>
    <w:rsid w:val="008410E0"/>
    <w:rsid w:val="008421CA"/>
    <w:rsid w:val="00845C03"/>
    <w:rsid w:val="00847385"/>
    <w:rsid w:val="008517A1"/>
    <w:rsid w:val="008552BD"/>
    <w:rsid w:val="00857463"/>
    <w:rsid w:val="008652BC"/>
    <w:rsid w:val="00871450"/>
    <w:rsid w:val="008724D8"/>
    <w:rsid w:val="00873840"/>
    <w:rsid w:val="00874519"/>
    <w:rsid w:val="00877AFC"/>
    <w:rsid w:val="00877DA0"/>
    <w:rsid w:val="00886254"/>
    <w:rsid w:val="00886733"/>
    <w:rsid w:val="00890B13"/>
    <w:rsid w:val="008947D1"/>
    <w:rsid w:val="00895335"/>
    <w:rsid w:val="008A0865"/>
    <w:rsid w:val="008A2BF5"/>
    <w:rsid w:val="008A38D0"/>
    <w:rsid w:val="008A44B1"/>
    <w:rsid w:val="008B0301"/>
    <w:rsid w:val="008B574C"/>
    <w:rsid w:val="008B7815"/>
    <w:rsid w:val="008C33C1"/>
    <w:rsid w:val="008C3DB3"/>
    <w:rsid w:val="008C6310"/>
    <w:rsid w:val="008D2F15"/>
    <w:rsid w:val="008E0903"/>
    <w:rsid w:val="008E2485"/>
    <w:rsid w:val="008E4821"/>
    <w:rsid w:val="008E57EB"/>
    <w:rsid w:val="008E6E89"/>
    <w:rsid w:val="008F7C58"/>
    <w:rsid w:val="008F7F73"/>
    <w:rsid w:val="0090030E"/>
    <w:rsid w:val="00901C79"/>
    <w:rsid w:val="00906862"/>
    <w:rsid w:val="009076EF"/>
    <w:rsid w:val="00911E9F"/>
    <w:rsid w:val="009160AB"/>
    <w:rsid w:val="00916489"/>
    <w:rsid w:val="00916EB1"/>
    <w:rsid w:val="0092380D"/>
    <w:rsid w:val="00931F6E"/>
    <w:rsid w:val="0094348A"/>
    <w:rsid w:val="00943B11"/>
    <w:rsid w:val="00945F8C"/>
    <w:rsid w:val="00950D49"/>
    <w:rsid w:val="00953E5F"/>
    <w:rsid w:val="00954270"/>
    <w:rsid w:val="0095681A"/>
    <w:rsid w:val="00956C98"/>
    <w:rsid w:val="00965258"/>
    <w:rsid w:val="009670B7"/>
    <w:rsid w:val="0097267A"/>
    <w:rsid w:val="00972E48"/>
    <w:rsid w:val="009760FE"/>
    <w:rsid w:val="009779B4"/>
    <w:rsid w:val="00977B9A"/>
    <w:rsid w:val="00980EF0"/>
    <w:rsid w:val="0098136A"/>
    <w:rsid w:val="00984D89"/>
    <w:rsid w:val="00985C40"/>
    <w:rsid w:val="00985F16"/>
    <w:rsid w:val="00990C91"/>
    <w:rsid w:val="0099492B"/>
    <w:rsid w:val="00997C74"/>
    <w:rsid w:val="009A186B"/>
    <w:rsid w:val="009A69CC"/>
    <w:rsid w:val="009A7123"/>
    <w:rsid w:val="009A793D"/>
    <w:rsid w:val="009B1866"/>
    <w:rsid w:val="009B4A48"/>
    <w:rsid w:val="009B58BE"/>
    <w:rsid w:val="009B5F99"/>
    <w:rsid w:val="009B68FA"/>
    <w:rsid w:val="009C0424"/>
    <w:rsid w:val="009C3F57"/>
    <w:rsid w:val="009D1F53"/>
    <w:rsid w:val="009D4826"/>
    <w:rsid w:val="009D6F62"/>
    <w:rsid w:val="009D776E"/>
    <w:rsid w:val="009E5DEC"/>
    <w:rsid w:val="009E630F"/>
    <w:rsid w:val="009E64E7"/>
    <w:rsid w:val="009F0553"/>
    <w:rsid w:val="009F17F6"/>
    <w:rsid w:val="009F3001"/>
    <w:rsid w:val="00A02178"/>
    <w:rsid w:val="00A04FA8"/>
    <w:rsid w:val="00A0617A"/>
    <w:rsid w:val="00A06B98"/>
    <w:rsid w:val="00A10E8C"/>
    <w:rsid w:val="00A17916"/>
    <w:rsid w:val="00A20B3D"/>
    <w:rsid w:val="00A22D81"/>
    <w:rsid w:val="00A25136"/>
    <w:rsid w:val="00A2552B"/>
    <w:rsid w:val="00A26B4D"/>
    <w:rsid w:val="00A26F72"/>
    <w:rsid w:val="00A330DD"/>
    <w:rsid w:val="00A40DE5"/>
    <w:rsid w:val="00A4293A"/>
    <w:rsid w:val="00A45F58"/>
    <w:rsid w:val="00A46A5D"/>
    <w:rsid w:val="00A5011A"/>
    <w:rsid w:val="00A50963"/>
    <w:rsid w:val="00A53042"/>
    <w:rsid w:val="00A5488B"/>
    <w:rsid w:val="00A54D0B"/>
    <w:rsid w:val="00A56152"/>
    <w:rsid w:val="00A61B34"/>
    <w:rsid w:val="00A62574"/>
    <w:rsid w:val="00A62E3C"/>
    <w:rsid w:val="00A65B7D"/>
    <w:rsid w:val="00A7568B"/>
    <w:rsid w:val="00A7581F"/>
    <w:rsid w:val="00A90FCD"/>
    <w:rsid w:val="00A92587"/>
    <w:rsid w:val="00A97027"/>
    <w:rsid w:val="00AA5FBC"/>
    <w:rsid w:val="00AB1FEA"/>
    <w:rsid w:val="00AB4CDF"/>
    <w:rsid w:val="00AB751D"/>
    <w:rsid w:val="00AC34E6"/>
    <w:rsid w:val="00AC6314"/>
    <w:rsid w:val="00AD311E"/>
    <w:rsid w:val="00AE0252"/>
    <w:rsid w:val="00AE5957"/>
    <w:rsid w:val="00AE6963"/>
    <w:rsid w:val="00AE6BC9"/>
    <w:rsid w:val="00AE7204"/>
    <w:rsid w:val="00AF1649"/>
    <w:rsid w:val="00AF17B5"/>
    <w:rsid w:val="00AF192C"/>
    <w:rsid w:val="00AF19AE"/>
    <w:rsid w:val="00AF2130"/>
    <w:rsid w:val="00AF430B"/>
    <w:rsid w:val="00B01A7D"/>
    <w:rsid w:val="00B01BC6"/>
    <w:rsid w:val="00B02FD0"/>
    <w:rsid w:val="00B03290"/>
    <w:rsid w:val="00B03B01"/>
    <w:rsid w:val="00B06136"/>
    <w:rsid w:val="00B0638F"/>
    <w:rsid w:val="00B1318B"/>
    <w:rsid w:val="00B16C20"/>
    <w:rsid w:val="00B17C32"/>
    <w:rsid w:val="00B23011"/>
    <w:rsid w:val="00B27464"/>
    <w:rsid w:val="00B306CE"/>
    <w:rsid w:val="00B3091D"/>
    <w:rsid w:val="00B3660E"/>
    <w:rsid w:val="00B37E00"/>
    <w:rsid w:val="00B4097F"/>
    <w:rsid w:val="00B421CA"/>
    <w:rsid w:val="00B42B4D"/>
    <w:rsid w:val="00B44560"/>
    <w:rsid w:val="00B46AAE"/>
    <w:rsid w:val="00B6032A"/>
    <w:rsid w:val="00B61886"/>
    <w:rsid w:val="00B64349"/>
    <w:rsid w:val="00B65EC5"/>
    <w:rsid w:val="00B71E4D"/>
    <w:rsid w:val="00B77289"/>
    <w:rsid w:val="00B8133E"/>
    <w:rsid w:val="00B90507"/>
    <w:rsid w:val="00B9094F"/>
    <w:rsid w:val="00B91242"/>
    <w:rsid w:val="00B93A74"/>
    <w:rsid w:val="00B9654C"/>
    <w:rsid w:val="00B9679A"/>
    <w:rsid w:val="00BA5ACC"/>
    <w:rsid w:val="00BB0BE4"/>
    <w:rsid w:val="00BB45B4"/>
    <w:rsid w:val="00BB768A"/>
    <w:rsid w:val="00BC1165"/>
    <w:rsid w:val="00BC565D"/>
    <w:rsid w:val="00BD388E"/>
    <w:rsid w:val="00BD5233"/>
    <w:rsid w:val="00BE001D"/>
    <w:rsid w:val="00BF1F6C"/>
    <w:rsid w:val="00BF4CD6"/>
    <w:rsid w:val="00C00C4E"/>
    <w:rsid w:val="00C00F16"/>
    <w:rsid w:val="00C0419D"/>
    <w:rsid w:val="00C06E46"/>
    <w:rsid w:val="00C101BA"/>
    <w:rsid w:val="00C10546"/>
    <w:rsid w:val="00C11211"/>
    <w:rsid w:val="00C11D4C"/>
    <w:rsid w:val="00C20D71"/>
    <w:rsid w:val="00C22796"/>
    <w:rsid w:val="00C309A2"/>
    <w:rsid w:val="00C31137"/>
    <w:rsid w:val="00C343DA"/>
    <w:rsid w:val="00C42CCA"/>
    <w:rsid w:val="00C5084E"/>
    <w:rsid w:val="00C529D7"/>
    <w:rsid w:val="00C6363B"/>
    <w:rsid w:val="00C6490F"/>
    <w:rsid w:val="00C65BAD"/>
    <w:rsid w:val="00C679BD"/>
    <w:rsid w:val="00C76D76"/>
    <w:rsid w:val="00C77DF1"/>
    <w:rsid w:val="00C860A8"/>
    <w:rsid w:val="00C9785D"/>
    <w:rsid w:val="00CA1869"/>
    <w:rsid w:val="00CA437D"/>
    <w:rsid w:val="00CA79B4"/>
    <w:rsid w:val="00CB07CB"/>
    <w:rsid w:val="00CB3715"/>
    <w:rsid w:val="00CB4969"/>
    <w:rsid w:val="00CB5F2D"/>
    <w:rsid w:val="00CB6076"/>
    <w:rsid w:val="00CB6646"/>
    <w:rsid w:val="00CB7614"/>
    <w:rsid w:val="00CB7C90"/>
    <w:rsid w:val="00CC4728"/>
    <w:rsid w:val="00CC6451"/>
    <w:rsid w:val="00CD2BC8"/>
    <w:rsid w:val="00CD2C12"/>
    <w:rsid w:val="00CD3389"/>
    <w:rsid w:val="00CD3AA1"/>
    <w:rsid w:val="00CD6A7B"/>
    <w:rsid w:val="00CD6AC2"/>
    <w:rsid w:val="00CD7B43"/>
    <w:rsid w:val="00CF4CD9"/>
    <w:rsid w:val="00CF5CEF"/>
    <w:rsid w:val="00CF7B0E"/>
    <w:rsid w:val="00D01D75"/>
    <w:rsid w:val="00D02441"/>
    <w:rsid w:val="00D047FD"/>
    <w:rsid w:val="00D07D80"/>
    <w:rsid w:val="00D11A11"/>
    <w:rsid w:val="00D13071"/>
    <w:rsid w:val="00D13ABD"/>
    <w:rsid w:val="00D16E66"/>
    <w:rsid w:val="00D2070B"/>
    <w:rsid w:val="00D21F61"/>
    <w:rsid w:val="00D323CF"/>
    <w:rsid w:val="00D41DCF"/>
    <w:rsid w:val="00D44001"/>
    <w:rsid w:val="00D44EDE"/>
    <w:rsid w:val="00D50696"/>
    <w:rsid w:val="00D5496F"/>
    <w:rsid w:val="00D56734"/>
    <w:rsid w:val="00D6478B"/>
    <w:rsid w:val="00D70D9C"/>
    <w:rsid w:val="00D71A98"/>
    <w:rsid w:val="00D726F3"/>
    <w:rsid w:val="00D74797"/>
    <w:rsid w:val="00D7714D"/>
    <w:rsid w:val="00D77E05"/>
    <w:rsid w:val="00D827EA"/>
    <w:rsid w:val="00D87AB3"/>
    <w:rsid w:val="00D9021D"/>
    <w:rsid w:val="00D92BA1"/>
    <w:rsid w:val="00D92F68"/>
    <w:rsid w:val="00D937B5"/>
    <w:rsid w:val="00D95CC8"/>
    <w:rsid w:val="00DA1EB8"/>
    <w:rsid w:val="00DA2B87"/>
    <w:rsid w:val="00DB0898"/>
    <w:rsid w:val="00DB2D25"/>
    <w:rsid w:val="00DB2E3B"/>
    <w:rsid w:val="00DC4904"/>
    <w:rsid w:val="00DD4A71"/>
    <w:rsid w:val="00DE00F6"/>
    <w:rsid w:val="00DE18EF"/>
    <w:rsid w:val="00DE6314"/>
    <w:rsid w:val="00DF030D"/>
    <w:rsid w:val="00DF1D70"/>
    <w:rsid w:val="00DF4608"/>
    <w:rsid w:val="00DF6A84"/>
    <w:rsid w:val="00E02E78"/>
    <w:rsid w:val="00E03224"/>
    <w:rsid w:val="00E05848"/>
    <w:rsid w:val="00E06091"/>
    <w:rsid w:val="00E11517"/>
    <w:rsid w:val="00E15A30"/>
    <w:rsid w:val="00E15A37"/>
    <w:rsid w:val="00E216F5"/>
    <w:rsid w:val="00E21E01"/>
    <w:rsid w:val="00E27B22"/>
    <w:rsid w:val="00E327B5"/>
    <w:rsid w:val="00E34678"/>
    <w:rsid w:val="00E405CF"/>
    <w:rsid w:val="00E45EAF"/>
    <w:rsid w:val="00E5290C"/>
    <w:rsid w:val="00E67182"/>
    <w:rsid w:val="00E70F57"/>
    <w:rsid w:val="00E71E00"/>
    <w:rsid w:val="00E74C1D"/>
    <w:rsid w:val="00E74F10"/>
    <w:rsid w:val="00E80F7F"/>
    <w:rsid w:val="00E845B0"/>
    <w:rsid w:val="00E90636"/>
    <w:rsid w:val="00E909C0"/>
    <w:rsid w:val="00E95E59"/>
    <w:rsid w:val="00E96A12"/>
    <w:rsid w:val="00EA2604"/>
    <w:rsid w:val="00EA4464"/>
    <w:rsid w:val="00EA560F"/>
    <w:rsid w:val="00EA6897"/>
    <w:rsid w:val="00EA7D93"/>
    <w:rsid w:val="00EB002F"/>
    <w:rsid w:val="00EB0979"/>
    <w:rsid w:val="00EB5D64"/>
    <w:rsid w:val="00EB7B9A"/>
    <w:rsid w:val="00EB7E14"/>
    <w:rsid w:val="00EC780D"/>
    <w:rsid w:val="00EE2C66"/>
    <w:rsid w:val="00EE3CDF"/>
    <w:rsid w:val="00EE4F65"/>
    <w:rsid w:val="00EE6399"/>
    <w:rsid w:val="00EE6FD9"/>
    <w:rsid w:val="00EF1DB0"/>
    <w:rsid w:val="00EF2AE4"/>
    <w:rsid w:val="00EF2BE1"/>
    <w:rsid w:val="00EF34B5"/>
    <w:rsid w:val="00F03732"/>
    <w:rsid w:val="00F062E7"/>
    <w:rsid w:val="00F11D88"/>
    <w:rsid w:val="00F1477A"/>
    <w:rsid w:val="00F17CE9"/>
    <w:rsid w:val="00F2171A"/>
    <w:rsid w:val="00F21918"/>
    <w:rsid w:val="00F24E2A"/>
    <w:rsid w:val="00F253AD"/>
    <w:rsid w:val="00F25897"/>
    <w:rsid w:val="00F27877"/>
    <w:rsid w:val="00F27B2C"/>
    <w:rsid w:val="00F31606"/>
    <w:rsid w:val="00F32CF6"/>
    <w:rsid w:val="00F34751"/>
    <w:rsid w:val="00F352C5"/>
    <w:rsid w:val="00F35BAD"/>
    <w:rsid w:val="00F42375"/>
    <w:rsid w:val="00F446EF"/>
    <w:rsid w:val="00F44E7A"/>
    <w:rsid w:val="00F45EA1"/>
    <w:rsid w:val="00F46AA5"/>
    <w:rsid w:val="00F519A4"/>
    <w:rsid w:val="00F57B59"/>
    <w:rsid w:val="00F651EA"/>
    <w:rsid w:val="00F71D58"/>
    <w:rsid w:val="00F761B3"/>
    <w:rsid w:val="00F77F49"/>
    <w:rsid w:val="00F80A4A"/>
    <w:rsid w:val="00F81254"/>
    <w:rsid w:val="00F84864"/>
    <w:rsid w:val="00F930E4"/>
    <w:rsid w:val="00FA1921"/>
    <w:rsid w:val="00FA4086"/>
    <w:rsid w:val="00FA485C"/>
    <w:rsid w:val="00FA4F41"/>
    <w:rsid w:val="00FA4FB9"/>
    <w:rsid w:val="00FA52AF"/>
    <w:rsid w:val="00FA5DD9"/>
    <w:rsid w:val="00FA677C"/>
    <w:rsid w:val="00FB46FC"/>
    <w:rsid w:val="00FB7587"/>
    <w:rsid w:val="00FC143B"/>
    <w:rsid w:val="00FC424E"/>
    <w:rsid w:val="00FC4344"/>
    <w:rsid w:val="00FC698B"/>
    <w:rsid w:val="00FC6A26"/>
    <w:rsid w:val="00FC7889"/>
    <w:rsid w:val="00FD525B"/>
    <w:rsid w:val="00FD561D"/>
    <w:rsid w:val="00FE4873"/>
    <w:rsid w:val="00FE5384"/>
    <w:rsid w:val="00FE68DA"/>
    <w:rsid w:val="00FF4746"/>
    <w:rsid w:val="00FF5005"/>
    <w:rsid w:val="00FF6C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First Indent"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97991"/>
    <w:rPr>
      <w:sz w:val="24"/>
      <w:lang w:val="en-US" w:eastAsia="en-US"/>
    </w:rPr>
  </w:style>
  <w:style w:type="paragraph" w:styleId="Nadpis1">
    <w:name w:val="heading 1"/>
    <w:basedOn w:val="Normln"/>
    <w:next w:val="Normln"/>
    <w:qFormat/>
    <w:rsid w:val="00597991"/>
    <w:pPr>
      <w:keepNext/>
      <w:spacing w:line="360" w:lineRule="auto"/>
      <w:jc w:val="center"/>
      <w:outlineLvl w:val="0"/>
    </w:pPr>
    <w:rPr>
      <w:rFonts w:ascii="Arial" w:hAnsi="Arial"/>
      <w:b/>
    </w:rPr>
  </w:style>
  <w:style w:type="paragraph" w:styleId="Nadpis2">
    <w:name w:val="heading 2"/>
    <w:basedOn w:val="Normln"/>
    <w:next w:val="Normln"/>
    <w:qFormat/>
    <w:rsid w:val="00597991"/>
    <w:pPr>
      <w:keepNext/>
      <w:spacing w:line="360" w:lineRule="auto"/>
      <w:ind w:left="360" w:hanging="360"/>
      <w:jc w:val="center"/>
      <w:outlineLvl w:val="1"/>
    </w:pPr>
    <w:rPr>
      <w:rFonts w:ascii="Arial" w:hAnsi="Arial"/>
      <w:b/>
    </w:rPr>
  </w:style>
  <w:style w:type="paragraph" w:styleId="Nadpis3">
    <w:name w:val="heading 3"/>
    <w:basedOn w:val="Normln"/>
    <w:next w:val="Normln"/>
    <w:qFormat/>
    <w:rsid w:val="00597991"/>
    <w:pPr>
      <w:keepNext/>
      <w:spacing w:line="360" w:lineRule="auto"/>
      <w:jc w:val="center"/>
      <w:outlineLvl w:val="2"/>
    </w:pPr>
    <w:rPr>
      <w:u w:val="single"/>
    </w:rPr>
  </w:style>
  <w:style w:type="paragraph" w:styleId="Nadpis4">
    <w:name w:val="heading 4"/>
    <w:basedOn w:val="Normln"/>
    <w:next w:val="Normln"/>
    <w:qFormat/>
    <w:rsid w:val="00597991"/>
    <w:pPr>
      <w:keepNext/>
      <w:spacing w:line="360" w:lineRule="auto"/>
      <w:outlineLvl w:val="3"/>
    </w:pPr>
    <w:rPr>
      <w:b/>
      <w:u w:val="single"/>
    </w:rPr>
  </w:style>
  <w:style w:type="paragraph" w:styleId="Nadpis5">
    <w:name w:val="heading 5"/>
    <w:basedOn w:val="Normln"/>
    <w:next w:val="Normln"/>
    <w:qFormat/>
    <w:rsid w:val="00597991"/>
    <w:pPr>
      <w:keepNext/>
      <w:jc w:val="center"/>
      <w:outlineLvl w:val="4"/>
    </w:pPr>
    <w:rPr>
      <w:b/>
      <w:u w:val="single"/>
    </w:rPr>
  </w:style>
  <w:style w:type="paragraph" w:styleId="Nadpis6">
    <w:name w:val="heading 6"/>
    <w:basedOn w:val="Normln"/>
    <w:next w:val="Normln"/>
    <w:qFormat/>
    <w:rsid w:val="00597991"/>
    <w:pPr>
      <w:keepNext/>
      <w:spacing w:line="360" w:lineRule="auto"/>
      <w:jc w:val="right"/>
      <w:outlineLvl w:val="5"/>
    </w:pPr>
    <w:rPr>
      <w:i/>
    </w:rPr>
  </w:style>
  <w:style w:type="paragraph" w:styleId="Nadpis7">
    <w:name w:val="heading 7"/>
    <w:basedOn w:val="Normln"/>
    <w:next w:val="Normln"/>
    <w:qFormat/>
    <w:rsid w:val="00597991"/>
    <w:pPr>
      <w:keepNext/>
      <w:jc w:val="center"/>
      <w:outlineLvl w:val="6"/>
    </w:pPr>
    <w:rPr>
      <w:i/>
    </w:rPr>
  </w:style>
  <w:style w:type="paragraph" w:styleId="Nadpis8">
    <w:name w:val="heading 8"/>
    <w:basedOn w:val="Normln"/>
    <w:next w:val="Normln"/>
    <w:qFormat/>
    <w:rsid w:val="00597991"/>
    <w:pPr>
      <w:keepNext/>
      <w:spacing w:line="360" w:lineRule="auto"/>
      <w:outlineLvl w:val="7"/>
    </w:pPr>
    <w:rPr>
      <w:b/>
      <w:bCs/>
    </w:rPr>
  </w:style>
  <w:style w:type="paragraph" w:styleId="Nadpis9">
    <w:name w:val="heading 9"/>
    <w:basedOn w:val="Normln"/>
    <w:next w:val="Normln"/>
    <w:qFormat/>
    <w:rsid w:val="00597991"/>
    <w:pPr>
      <w:keepNext/>
      <w:spacing w:line="360" w:lineRule="auto"/>
      <w:ind w:firstLine="720"/>
      <w:outlineLvl w:val="8"/>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597991"/>
    <w:pPr>
      <w:tabs>
        <w:tab w:val="center" w:pos="4320"/>
        <w:tab w:val="right" w:pos="8640"/>
      </w:tabs>
    </w:pPr>
  </w:style>
  <w:style w:type="character" w:styleId="slostrnky">
    <w:name w:val="page number"/>
    <w:basedOn w:val="Standardnpsmoodstavce"/>
    <w:semiHidden/>
    <w:rsid w:val="00597991"/>
  </w:style>
  <w:style w:type="paragraph" w:styleId="Zkladntextodsazen">
    <w:name w:val="Body Text Indent"/>
    <w:basedOn w:val="Normln"/>
    <w:semiHidden/>
    <w:rsid w:val="00597991"/>
    <w:pPr>
      <w:ind w:left="360"/>
    </w:pPr>
    <w:rPr>
      <w:rFonts w:ascii="Arial" w:hAnsi="Arial"/>
    </w:rPr>
  </w:style>
  <w:style w:type="paragraph" w:styleId="Zkladntextodsazen2">
    <w:name w:val="Body Text Indent 2"/>
    <w:basedOn w:val="Normln"/>
    <w:link w:val="Zkladntextodsazen2Char"/>
    <w:uiPriority w:val="99"/>
    <w:semiHidden/>
    <w:rsid w:val="00597991"/>
    <w:pPr>
      <w:ind w:left="360"/>
    </w:pPr>
    <w:rPr>
      <w:sz w:val="28"/>
    </w:rPr>
  </w:style>
  <w:style w:type="paragraph" w:styleId="Zkladntext">
    <w:name w:val="Body Text"/>
    <w:basedOn w:val="Normln"/>
    <w:link w:val="ZkladntextChar"/>
    <w:uiPriority w:val="99"/>
    <w:rsid w:val="00597991"/>
    <w:pPr>
      <w:spacing w:line="360" w:lineRule="auto"/>
    </w:pPr>
    <w:rPr>
      <w:rFonts w:ascii="Times" w:eastAsia="Times" w:hAnsi="Times"/>
      <w:color w:val="000000"/>
    </w:rPr>
  </w:style>
  <w:style w:type="paragraph" w:styleId="Nzev">
    <w:name w:val="Title"/>
    <w:basedOn w:val="Normln"/>
    <w:link w:val="NzevChar"/>
    <w:qFormat/>
    <w:rsid w:val="00597991"/>
    <w:pPr>
      <w:spacing w:line="360" w:lineRule="auto"/>
      <w:jc w:val="center"/>
    </w:pPr>
    <w:rPr>
      <w:rFonts w:ascii="Arial" w:hAnsi="Arial"/>
      <w:b/>
      <w:i/>
    </w:rPr>
  </w:style>
  <w:style w:type="paragraph" w:styleId="Zkladntext2">
    <w:name w:val="Body Text 2"/>
    <w:basedOn w:val="Normln"/>
    <w:link w:val="Zkladntext2Char"/>
    <w:rsid w:val="00597991"/>
    <w:pPr>
      <w:spacing w:line="360" w:lineRule="auto"/>
      <w:jc w:val="both"/>
    </w:pPr>
    <w:rPr>
      <w:rFonts w:ascii="Arial" w:hAnsi="Arial"/>
    </w:rPr>
  </w:style>
  <w:style w:type="paragraph" w:styleId="Zhlav">
    <w:name w:val="header"/>
    <w:basedOn w:val="Normln"/>
    <w:link w:val="ZhlavChar"/>
    <w:semiHidden/>
    <w:rsid w:val="00597991"/>
    <w:pPr>
      <w:tabs>
        <w:tab w:val="center" w:pos="4320"/>
        <w:tab w:val="right" w:pos="8640"/>
      </w:tabs>
    </w:pPr>
  </w:style>
  <w:style w:type="paragraph" w:customStyle="1" w:styleId="Character">
    <w:name w:val="Character"/>
    <w:basedOn w:val="Normln"/>
    <w:autoRedefine/>
    <w:rsid w:val="00597991"/>
    <w:pPr>
      <w:keepNext/>
      <w:widowControl w:val="0"/>
      <w:tabs>
        <w:tab w:val="center" w:pos="4680"/>
      </w:tabs>
      <w:overflowPunct w:val="0"/>
      <w:autoSpaceDE w:val="0"/>
      <w:autoSpaceDN w:val="0"/>
      <w:adjustRightInd w:val="0"/>
      <w:spacing w:line="240" w:lineRule="atLeast"/>
      <w:ind w:hanging="720"/>
      <w:textAlignment w:val="baseline"/>
    </w:pPr>
    <w:rPr>
      <w:rFonts w:ascii="Arial Narrow" w:hAnsi="Arial Narrow"/>
      <w:b/>
      <w:caps/>
      <w:color w:val="FF0000"/>
      <w:sz w:val="22"/>
      <w:u w:color="000080"/>
    </w:rPr>
  </w:style>
  <w:style w:type="paragraph" w:customStyle="1" w:styleId="Dialogue">
    <w:name w:val="Dialogue"/>
    <w:basedOn w:val="Character"/>
    <w:rsid w:val="00597991"/>
    <w:pPr>
      <w:keepNext w:val="0"/>
      <w:widowControl/>
      <w:spacing w:after="240"/>
      <w:ind w:firstLine="0"/>
      <w:jc w:val="both"/>
    </w:pPr>
    <w:rPr>
      <w:rFonts w:ascii="Times New Roman" w:hAnsi="Times New Roman"/>
      <w:b w:val="0"/>
      <w:caps w:val="0"/>
      <w:color w:val="003366"/>
    </w:rPr>
  </w:style>
  <w:style w:type="paragraph" w:styleId="Zkladntextodsazen3">
    <w:name w:val="Body Text Indent 3"/>
    <w:basedOn w:val="Normln"/>
    <w:link w:val="Zkladntextodsazen3Char"/>
    <w:semiHidden/>
    <w:rsid w:val="00597991"/>
    <w:pPr>
      <w:spacing w:line="360" w:lineRule="auto"/>
      <w:ind w:firstLine="720"/>
    </w:pPr>
  </w:style>
  <w:style w:type="paragraph" w:styleId="Normlnweb">
    <w:name w:val="Normal (Web)"/>
    <w:basedOn w:val="Normln"/>
    <w:uiPriority w:val="99"/>
    <w:rsid w:val="00597991"/>
    <w:pPr>
      <w:spacing w:after="150"/>
    </w:pPr>
  </w:style>
  <w:style w:type="character" w:styleId="Hypertextovodkaz">
    <w:name w:val="Hyperlink"/>
    <w:uiPriority w:val="99"/>
    <w:semiHidden/>
    <w:rsid w:val="00597991"/>
    <w:rPr>
      <w:color w:val="0000FF"/>
      <w:u w:val="single"/>
    </w:rPr>
  </w:style>
  <w:style w:type="character" w:styleId="Sledovanodkaz">
    <w:name w:val="FollowedHyperlink"/>
    <w:semiHidden/>
    <w:rsid w:val="00597991"/>
    <w:rPr>
      <w:color w:val="800080"/>
      <w:u w:val="single"/>
    </w:rPr>
  </w:style>
  <w:style w:type="paragraph" w:styleId="FormtovanvHTML">
    <w:name w:val="HTML Preformatted"/>
    <w:basedOn w:val="Normln"/>
    <w:semiHidden/>
    <w:rsid w:val="00597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Zkladntext3">
    <w:name w:val="Body Text 3"/>
    <w:basedOn w:val="Normln"/>
    <w:link w:val="Zkladntext3Char"/>
    <w:rsid w:val="00597991"/>
    <w:pPr>
      <w:tabs>
        <w:tab w:val="left" w:pos="-720"/>
      </w:tabs>
      <w:suppressAutoHyphens/>
      <w:spacing w:line="360" w:lineRule="auto"/>
    </w:pPr>
    <w:rPr>
      <w:b/>
    </w:rPr>
  </w:style>
  <w:style w:type="paragraph" w:styleId="Prosttext">
    <w:name w:val="Plain Text"/>
    <w:basedOn w:val="Normln"/>
    <w:link w:val="ProsttextChar"/>
    <w:uiPriority w:val="99"/>
    <w:rsid w:val="00597991"/>
    <w:rPr>
      <w:rFonts w:ascii="Courier New" w:hAnsi="Courier New"/>
      <w:sz w:val="20"/>
    </w:rPr>
  </w:style>
  <w:style w:type="paragraph" w:styleId="Podtitul">
    <w:name w:val="Subtitle"/>
    <w:basedOn w:val="Normln"/>
    <w:qFormat/>
    <w:rsid w:val="00597991"/>
    <w:pPr>
      <w:spacing w:line="480" w:lineRule="auto"/>
      <w:jc w:val="center"/>
    </w:pPr>
    <w:rPr>
      <w:b/>
    </w:rPr>
  </w:style>
  <w:style w:type="paragraph" w:customStyle="1" w:styleId="plotpar">
    <w:name w:val="plotpar"/>
    <w:basedOn w:val="Normln"/>
    <w:rsid w:val="00597991"/>
    <w:pPr>
      <w:spacing w:before="100" w:beforeAutospacing="1" w:after="100" w:afterAutospacing="1"/>
    </w:pPr>
    <w:rPr>
      <w:color w:val="000000"/>
      <w:lang w:val="en-GB"/>
    </w:rPr>
  </w:style>
  <w:style w:type="paragraph" w:customStyle="1" w:styleId="Body">
    <w:name w:val="Body"/>
    <w:basedOn w:val="Normln"/>
    <w:rsid w:val="00597991"/>
    <w:pPr>
      <w:overflowPunct w:val="0"/>
      <w:autoSpaceDE w:val="0"/>
      <w:autoSpaceDN w:val="0"/>
      <w:adjustRightInd w:val="0"/>
      <w:spacing w:line="240" w:lineRule="atLeast"/>
      <w:textAlignment w:val="baseline"/>
    </w:pPr>
    <w:rPr>
      <w:rFonts w:ascii="Helvetica" w:hAnsi="Helvetica"/>
      <w:color w:val="000000"/>
    </w:rPr>
  </w:style>
  <w:style w:type="character" w:customStyle="1" w:styleId="txtvert10">
    <w:name w:val="txtvert10"/>
    <w:basedOn w:val="Standardnpsmoodstavce"/>
    <w:rsid w:val="00597991"/>
  </w:style>
  <w:style w:type="character" w:customStyle="1" w:styleId="headertext21">
    <w:name w:val="headertext21"/>
    <w:basedOn w:val="Standardnpsmoodstavce"/>
    <w:rsid w:val="00597991"/>
  </w:style>
  <w:style w:type="character" w:styleId="Siln">
    <w:name w:val="Strong"/>
    <w:uiPriority w:val="22"/>
    <w:qFormat/>
    <w:rsid w:val="00597991"/>
    <w:rPr>
      <w:b/>
      <w:bCs/>
    </w:rPr>
  </w:style>
  <w:style w:type="character" w:customStyle="1" w:styleId="Zkladntextodsazen3Char">
    <w:name w:val="Základní text odsazený 3 Char"/>
    <w:link w:val="Zkladntextodsazen3"/>
    <w:semiHidden/>
    <w:rsid w:val="00F2171A"/>
    <w:rPr>
      <w:sz w:val="24"/>
    </w:rPr>
  </w:style>
  <w:style w:type="character" w:customStyle="1" w:styleId="Zkladntext2Char">
    <w:name w:val="Základní text 2 Char"/>
    <w:link w:val="Zkladntext2"/>
    <w:semiHidden/>
    <w:rsid w:val="0022034D"/>
    <w:rPr>
      <w:rFonts w:ascii="Arial" w:hAnsi="Arial"/>
      <w:sz w:val="24"/>
    </w:rPr>
  </w:style>
  <w:style w:type="paragraph" w:styleId="Rozvrendokumentu">
    <w:name w:val="Document Map"/>
    <w:basedOn w:val="Normln"/>
    <w:link w:val="RozvrendokumentuChar"/>
    <w:semiHidden/>
    <w:rsid w:val="009B58BE"/>
    <w:pPr>
      <w:shd w:val="clear" w:color="auto" w:fill="000080"/>
    </w:pPr>
    <w:rPr>
      <w:rFonts w:ascii="Tahoma" w:eastAsia="SimSun" w:hAnsi="Tahoma" w:cs="Tahoma"/>
      <w:sz w:val="20"/>
    </w:rPr>
  </w:style>
  <w:style w:type="character" w:customStyle="1" w:styleId="RozvrendokumentuChar">
    <w:name w:val="Rozvržení dokumentu Char"/>
    <w:link w:val="Rozvrendokumentu"/>
    <w:semiHidden/>
    <w:rsid w:val="009B58BE"/>
    <w:rPr>
      <w:rFonts w:ascii="Tahoma" w:eastAsia="SimSun" w:hAnsi="Tahoma" w:cs="Tahoma"/>
      <w:shd w:val="clear" w:color="auto" w:fill="000080"/>
    </w:rPr>
  </w:style>
  <w:style w:type="character" w:customStyle="1" w:styleId="BodyTextChar">
    <w:name w:val="Body Text Char"/>
    <w:uiPriority w:val="99"/>
    <w:semiHidden/>
    <w:locked/>
    <w:rsid w:val="009B58BE"/>
    <w:rPr>
      <w:rFonts w:ascii="Courier New" w:eastAsia="SimSun" w:hAnsi="Courier New"/>
      <w:sz w:val="24"/>
      <w:szCs w:val="24"/>
      <w:lang w:val="en-US" w:eastAsia="en-US" w:bidi="ar-SA"/>
    </w:rPr>
  </w:style>
  <w:style w:type="character" w:customStyle="1" w:styleId="ZhlavChar">
    <w:name w:val="Záhlaví Char"/>
    <w:link w:val="Zhlav"/>
    <w:semiHidden/>
    <w:locked/>
    <w:rsid w:val="009B58BE"/>
    <w:rPr>
      <w:sz w:val="24"/>
    </w:rPr>
  </w:style>
  <w:style w:type="paragraph" w:styleId="Textbubliny">
    <w:name w:val="Balloon Text"/>
    <w:basedOn w:val="Normln"/>
    <w:link w:val="TextbublinyChar"/>
    <w:uiPriority w:val="99"/>
    <w:rsid w:val="009B58BE"/>
    <w:rPr>
      <w:rFonts w:ascii="Lucida Grande" w:eastAsia="SimSun" w:hAnsi="Lucida Grande"/>
      <w:sz w:val="18"/>
      <w:szCs w:val="18"/>
    </w:rPr>
  </w:style>
  <w:style w:type="character" w:customStyle="1" w:styleId="TextbublinyChar">
    <w:name w:val="Text bubliny Char"/>
    <w:link w:val="Textbubliny"/>
    <w:uiPriority w:val="99"/>
    <w:rsid w:val="009B58BE"/>
    <w:rPr>
      <w:rFonts w:ascii="Lucida Grande" w:eastAsia="SimSun" w:hAnsi="Lucida Grande"/>
      <w:sz w:val="18"/>
      <w:szCs w:val="18"/>
    </w:rPr>
  </w:style>
  <w:style w:type="paragraph" w:styleId="Zkladntext-prvnodsazen">
    <w:name w:val="Body Text First Indent"/>
    <w:basedOn w:val="Zkladntext"/>
    <w:link w:val="Zkladntext-prvnodsazenChar"/>
    <w:rsid w:val="009B58BE"/>
    <w:pPr>
      <w:spacing w:after="120" w:line="240" w:lineRule="auto"/>
      <w:ind w:firstLine="210"/>
    </w:pPr>
    <w:rPr>
      <w:rFonts w:eastAsia="SimSun"/>
      <w:color w:val="auto"/>
    </w:rPr>
  </w:style>
  <w:style w:type="character" w:customStyle="1" w:styleId="ZkladntextChar">
    <w:name w:val="Základní text Char"/>
    <w:link w:val="Zkladntext"/>
    <w:rsid w:val="009B58BE"/>
    <w:rPr>
      <w:rFonts w:ascii="Times" w:eastAsia="Times" w:hAnsi="Times"/>
      <w:color w:val="000000"/>
      <w:sz w:val="24"/>
    </w:rPr>
  </w:style>
  <w:style w:type="character" w:customStyle="1" w:styleId="Zkladntext-prvnodsazenChar">
    <w:name w:val="Základní text - první odsazený Char"/>
    <w:link w:val="Zkladntext-prvnodsazen"/>
    <w:rsid w:val="009B58BE"/>
    <w:rPr>
      <w:rFonts w:ascii="Times" w:eastAsia="SimSun" w:hAnsi="Times"/>
      <w:color w:val="000000"/>
      <w:sz w:val="24"/>
    </w:rPr>
  </w:style>
  <w:style w:type="character" w:customStyle="1" w:styleId="ZpatChar">
    <w:name w:val="Zápatí Char"/>
    <w:link w:val="Zpat"/>
    <w:uiPriority w:val="99"/>
    <w:locked/>
    <w:rsid w:val="009B58BE"/>
    <w:rPr>
      <w:sz w:val="24"/>
    </w:rPr>
  </w:style>
  <w:style w:type="character" w:customStyle="1" w:styleId="kno-fv-vq">
    <w:name w:val="kno-fv-vq"/>
    <w:rsid w:val="00D13ABD"/>
  </w:style>
  <w:style w:type="paragraph" w:styleId="Revize">
    <w:name w:val="Revision"/>
    <w:hidden/>
    <w:uiPriority w:val="99"/>
    <w:semiHidden/>
    <w:rsid w:val="00D13ABD"/>
    <w:rPr>
      <w:rFonts w:ascii="Palatino" w:eastAsia="MS Mincho" w:hAnsi="Palatino"/>
      <w:sz w:val="24"/>
      <w:szCs w:val="24"/>
      <w:lang w:val="en-US" w:eastAsia="ja-JP"/>
    </w:rPr>
  </w:style>
  <w:style w:type="paragraph" w:styleId="AdresaHTML">
    <w:name w:val="HTML Address"/>
    <w:basedOn w:val="Normln"/>
    <w:link w:val="AdresaHTMLChar"/>
    <w:uiPriority w:val="99"/>
    <w:unhideWhenUsed/>
    <w:rsid w:val="00D13ABD"/>
    <w:rPr>
      <w:rFonts w:eastAsia="Calibri"/>
      <w:szCs w:val="24"/>
    </w:rPr>
  </w:style>
  <w:style w:type="character" w:customStyle="1" w:styleId="AdresaHTMLChar">
    <w:name w:val="Adresa HTML Char"/>
    <w:link w:val="AdresaHTML"/>
    <w:uiPriority w:val="99"/>
    <w:rsid w:val="00D13ABD"/>
    <w:rPr>
      <w:rFonts w:eastAsia="Calibri"/>
      <w:sz w:val="24"/>
      <w:szCs w:val="24"/>
    </w:rPr>
  </w:style>
  <w:style w:type="character" w:customStyle="1" w:styleId="apple-tab-span">
    <w:name w:val="apple-tab-span"/>
    <w:rsid w:val="00D13ABD"/>
  </w:style>
  <w:style w:type="paragraph" w:styleId="Textpoznpodarou">
    <w:name w:val="footnote text"/>
    <w:basedOn w:val="Normln"/>
    <w:link w:val="TextpoznpodarouChar"/>
    <w:uiPriority w:val="99"/>
    <w:semiHidden/>
    <w:unhideWhenUsed/>
    <w:rsid w:val="00B9679A"/>
    <w:rPr>
      <w:sz w:val="20"/>
    </w:rPr>
  </w:style>
  <w:style w:type="character" w:customStyle="1" w:styleId="TextpoznpodarouChar">
    <w:name w:val="Text pozn. pod čarou Char"/>
    <w:basedOn w:val="Standardnpsmoodstavce"/>
    <w:link w:val="Textpoznpodarou"/>
    <w:uiPriority w:val="99"/>
    <w:semiHidden/>
    <w:rsid w:val="00B9679A"/>
  </w:style>
  <w:style w:type="character" w:styleId="Znakapoznpodarou">
    <w:name w:val="footnote reference"/>
    <w:uiPriority w:val="99"/>
    <w:semiHidden/>
    <w:unhideWhenUsed/>
    <w:rsid w:val="00B9679A"/>
    <w:rPr>
      <w:vertAlign w:val="superscript"/>
    </w:rPr>
  </w:style>
  <w:style w:type="character" w:customStyle="1" w:styleId="ProsttextChar">
    <w:name w:val="Prostý text Char"/>
    <w:link w:val="Prosttext"/>
    <w:uiPriority w:val="99"/>
    <w:rsid w:val="003D781E"/>
    <w:rPr>
      <w:rFonts w:ascii="Courier New" w:hAnsi="Courier New"/>
    </w:rPr>
  </w:style>
  <w:style w:type="character" w:customStyle="1" w:styleId="Zkladntext3Char">
    <w:name w:val="Základní text 3 Char"/>
    <w:link w:val="Zkladntext3"/>
    <w:rsid w:val="003D781E"/>
    <w:rPr>
      <w:b/>
      <w:sz w:val="24"/>
    </w:rPr>
  </w:style>
  <w:style w:type="character" w:customStyle="1" w:styleId="apple-converted-space">
    <w:name w:val="apple-converted-space"/>
    <w:rsid w:val="003D781E"/>
  </w:style>
  <w:style w:type="paragraph" w:styleId="Bezmezer">
    <w:name w:val="No Spacing"/>
    <w:basedOn w:val="Normln"/>
    <w:uiPriority w:val="1"/>
    <w:qFormat/>
    <w:rsid w:val="003D781E"/>
    <w:rPr>
      <w:rFonts w:ascii="Calibri" w:eastAsia="Calibri" w:hAnsi="Calibri" w:cs="Calibri"/>
      <w:sz w:val="22"/>
      <w:szCs w:val="22"/>
    </w:rPr>
  </w:style>
  <w:style w:type="character" w:customStyle="1" w:styleId="NzevChar">
    <w:name w:val="Název Char"/>
    <w:link w:val="Nzev"/>
    <w:rsid w:val="003D781E"/>
    <w:rPr>
      <w:rFonts w:ascii="Arial" w:hAnsi="Arial"/>
      <w:b/>
      <w:i/>
      <w:sz w:val="24"/>
    </w:rPr>
  </w:style>
  <w:style w:type="character" w:styleId="Zvraznn">
    <w:name w:val="Emphasis"/>
    <w:uiPriority w:val="20"/>
    <w:qFormat/>
    <w:rsid w:val="003D781E"/>
    <w:rPr>
      <w:i/>
      <w:iCs/>
    </w:rPr>
  </w:style>
  <w:style w:type="character" w:customStyle="1" w:styleId="Zkladntextodsazen2Char">
    <w:name w:val="Základní text odsazený 2 Char"/>
    <w:link w:val="Zkladntextodsazen2"/>
    <w:uiPriority w:val="99"/>
    <w:semiHidden/>
    <w:rsid w:val="003D781E"/>
    <w:rPr>
      <w:sz w:val="28"/>
    </w:rPr>
  </w:style>
  <w:style w:type="character" w:customStyle="1" w:styleId="hps">
    <w:name w:val="hps"/>
    <w:basedOn w:val="Standardnpsmoodstavce"/>
    <w:rsid w:val="00C101BA"/>
  </w:style>
  <w:style w:type="paragraph" w:customStyle="1" w:styleId="western">
    <w:name w:val="western"/>
    <w:basedOn w:val="Normln"/>
    <w:rsid w:val="007372DD"/>
    <w:pPr>
      <w:spacing w:before="100" w:beforeAutospacing="1" w:after="100" w:afterAutospacing="1"/>
    </w:pPr>
    <w:rPr>
      <w:szCs w:val="24"/>
      <w:lang w:val="cs-CZ" w:eastAsia="cs-CZ"/>
    </w:rPr>
  </w:style>
  <w:style w:type="paragraph" w:styleId="Odstavecseseznamem">
    <w:name w:val="List Paragraph"/>
    <w:basedOn w:val="Normln"/>
    <w:uiPriority w:val="34"/>
    <w:qFormat/>
    <w:rsid w:val="007372DD"/>
    <w:pPr>
      <w:ind w:left="720"/>
      <w:contextualSpacing/>
    </w:pPr>
  </w:style>
</w:styles>
</file>

<file path=word/webSettings.xml><?xml version="1.0" encoding="utf-8"?>
<w:webSettings xmlns:r="http://schemas.openxmlformats.org/officeDocument/2006/relationships" xmlns:w="http://schemas.openxmlformats.org/wordprocessingml/2006/main">
  <w:divs>
    <w:div w:id="85463902">
      <w:bodyDiv w:val="1"/>
      <w:marLeft w:val="0"/>
      <w:marRight w:val="0"/>
      <w:marTop w:val="0"/>
      <w:marBottom w:val="0"/>
      <w:divBdr>
        <w:top w:val="none" w:sz="0" w:space="0" w:color="auto"/>
        <w:left w:val="none" w:sz="0" w:space="0" w:color="auto"/>
        <w:bottom w:val="none" w:sz="0" w:space="0" w:color="auto"/>
        <w:right w:val="none" w:sz="0" w:space="0" w:color="auto"/>
      </w:divBdr>
    </w:div>
    <w:div w:id="197090722">
      <w:bodyDiv w:val="1"/>
      <w:marLeft w:val="0"/>
      <w:marRight w:val="0"/>
      <w:marTop w:val="0"/>
      <w:marBottom w:val="0"/>
      <w:divBdr>
        <w:top w:val="none" w:sz="0" w:space="0" w:color="auto"/>
        <w:left w:val="none" w:sz="0" w:space="0" w:color="auto"/>
        <w:bottom w:val="none" w:sz="0" w:space="0" w:color="auto"/>
        <w:right w:val="none" w:sz="0" w:space="0" w:color="auto"/>
      </w:divBdr>
    </w:div>
    <w:div w:id="339939759">
      <w:bodyDiv w:val="1"/>
      <w:marLeft w:val="0"/>
      <w:marRight w:val="0"/>
      <w:marTop w:val="0"/>
      <w:marBottom w:val="0"/>
      <w:divBdr>
        <w:top w:val="none" w:sz="0" w:space="0" w:color="auto"/>
        <w:left w:val="none" w:sz="0" w:space="0" w:color="auto"/>
        <w:bottom w:val="none" w:sz="0" w:space="0" w:color="auto"/>
        <w:right w:val="none" w:sz="0" w:space="0" w:color="auto"/>
      </w:divBdr>
    </w:div>
    <w:div w:id="418791985">
      <w:bodyDiv w:val="1"/>
      <w:marLeft w:val="0"/>
      <w:marRight w:val="0"/>
      <w:marTop w:val="0"/>
      <w:marBottom w:val="0"/>
      <w:divBdr>
        <w:top w:val="none" w:sz="0" w:space="0" w:color="auto"/>
        <w:left w:val="none" w:sz="0" w:space="0" w:color="auto"/>
        <w:bottom w:val="none" w:sz="0" w:space="0" w:color="auto"/>
        <w:right w:val="none" w:sz="0" w:space="0" w:color="auto"/>
      </w:divBdr>
    </w:div>
    <w:div w:id="512765586">
      <w:bodyDiv w:val="1"/>
      <w:marLeft w:val="0"/>
      <w:marRight w:val="0"/>
      <w:marTop w:val="0"/>
      <w:marBottom w:val="0"/>
      <w:divBdr>
        <w:top w:val="none" w:sz="0" w:space="0" w:color="auto"/>
        <w:left w:val="none" w:sz="0" w:space="0" w:color="auto"/>
        <w:bottom w:val="none" w:sz="0" w:space="0" w:color="auto"/>
        <w:right w:val="none" w:sz="0" w:space="0" w:color="auto"/>
      </w:divBdr>
    </w:div>
    <w:div w:id="537355271">
      <w:bodyDiv w:val="1"/>
      <w:marLeft w:val="0"/>
      <w:marRight w:val="0"/>
      <w:marTop w:val="0"/>
      <w:marBottom w:val="0"/>
      <w:divBdr>
        <w:top w:val="none" w:sz="0" w:space="0" w:color="auto"/>
        <w:left w:val="none" w:sz="0" w:space="0" w:color="auto"/>
        <w:bottom w:val="none" w:sz="0" w:space="0" w:color="auto"/>
        <w:right w:val="none" w:sz="0" w:space="0" w:color="auto"/>
      </w:divBdr>
    </w:div>
    <w:div w:id="584654687">
      <w:bodyDiv w:val="1"/>
      <w:marLeft w:val="0"/>
      <w:marRight w:val="0"/>
      <w:marTop w:val="0"/>
      <w:marBottom w:val="0"/>
      <w:divBdr>
        <w:top w:val="none" w:sz="0" w:space="0" w:color="auto"/>
        <w:left w:val="none" w:sz="0" w:space="0" w:color="auto"/>
        <w:bottom w:val="none" w:sz="0" w:space="0" w:color="auto"/>
        <w:right w:val="none" w:sz="0" w:space="0" w:color="auto"/>
      </w:divBdr>
    </w:div>
    <w:div w:id="694230636">
      <w:bodyDiv w:val="1"/>
      <w:marLeft w:val="0"/>
      <w:marRight w:val="0"/>
      <w:marTop w:val="0"/>
      <w:marBottom w:val="0"/>
      <w:divBdr>
        <w:top w:val="none" w:sz="0" w:space="0" w:color="auto"/>
        <w:left w:val="none" w:sz="0" w:space="0" w:color="auto"/>
        <w:bottom w:val="none" w:sz="0" w:space="0" w:color="auto"/>
        <w:right w:val="none" w:sz="0" w:space="0" w:color="auto"/>
      </w:divBdr>
      <w:divsChild>
        <w:div w:id="1881550562">
          <w:marLeft w:val="0"/>
          <w:marRight w:val="0"/>
          <w:marTop w:val="0"/>
          <w:marBottom w:val="0"/>
          <w:divBdr>
            <w:top w:val="none" w:sz="0" w:space="0" w:color="auto"/>
            <w:left w:val="none" w:sz="0" w:space="0" w:color="auto"/>
            <w:bottom w:val="none" w:sz="0" w:space="0" w:color="auto"/>
            <w:right w:val="none" w:sz="0" w:space="0" w:color="auto"/>
          </w:divBdr>
          <w:divsChild>
            <w:div w:id="951323952">
              <w:marLeft w:val="0"/>
              <w:marRight w:val="0"/>
              <w:marTop w:val="0"/>
              <w:marBottom w:val="0"/>
              <w:divBdr>
                <w:top w:val="none" w:sz="0" w:space="0" w:color="auto"/>
                <w:left w:val="none" w:sz="0" w:space="0" w:color="auto"/>
                <w:bottom w:val="none" w:sz="0" w:space="0" w:color="auto"/>
                <w:right w:val="none" w:sz="0" w:space="0" w:color="auto"/>
              </w:divBdr>
              <w:divsChild>
                <w:div w:id="1494688168">
                  <w:marLeft w:val="0"/>
                  <w:marRight w:val="0"/>
                  <w:marTop w:val="0"/>
                  <w:marBottom w:val="0"/>
                  <w:divBdr>
                    <w:top w:val="none" w:sz="0" w:space="0" w:color="auto"/>
                    <w:left w:val="none" w:sz="0" w:space="0" w:color="auto"/>
                    <w:bottom w:val="dotted" w:sz="6" w:space="0" w:color="AAAAAA"/>
                    <w:right w:val="none" w:sz="0" w:space="0" w:color="auto"/>
                  </w:divBdr>
                  <w:divsChild>
                    <w:div w:id="698972591">
                      <w:marLeft w:val="0"/>
                      <w:marRight w:val="0"/>
                      <w:marTop w:val="0"/>
                      <w:marBottom w:val="0"/>
                      <w:divBdr>
                        <w:top w:val="none" w:sz="0" w:space="0" w:color="auto"/>
                        <w:left w:val="none" w:sz="0" w:space="0" w:color="auto"/>
                        <w:bottom w:val="none" w:sz="0" w:space="0" w:color="auto"/>
                        <w:right w:val="none" w:sz="0" w:space="0" w:color="auto"/>
                      </w:divBdr>
                      <w:divsChild>
                        <w:div w:id="211776061">
                          <w:marLeft w:val="0"/>
                          <w:marRight w:val="-14400"/>
                          <w:marTop w:val="0"/>
                          <w:marBottom w:val="0"/>
                          <w:divBdr>
                            <w:top w:val="none" w:sz="0" w:space="0" w:color="auto"/>
                            <w:left w:val="none" w:sz="0" w:space="0" w:color="auto"/>
                            <w:bottom w:val="none" w:sz="0" w:space="0" w:color="auto"/>
                            <w:right w:val="none" w:sz="0" w:space="0" w:color="auto"/>
                          </w:divBdr>
                          <w:divsChild>
                            <w:div w:id="624040158">
                              <w:marLeft w:val="0"/>
                              <w:marRight w:val="0"/>
                              <w:marTop w:val="0"/>
                              <w:marBottom w:val="0"/>
                              <w:divBdr>
                                <w:top w:val="none" w:sz="0" w:space="0" w:color="auto"/>
                                <w:left w:val="none" w:sz="0" w:space="0" w:color="auto"/>
                                <w:bottom w:val="none" w:sz="0" w:space="0" w:color="auto"/>
                                <w:right w:val="none" w:sz="0" w:space="0" w:color="auto"/>
                              </w:divBdr>
                              <w:divsChild>
                                <w:div w:id="1952273535">
                                  <w:marLeft w:val="0"/>
                                  <w:marRight w:val="0"/>
                                  <w:marTop w:val="0"/>
                                  <w:marBottom w:val="0"/>
                                  <w:divBdr>
                                    <w:top w:val="none" w:sz="0" w:space="0" w:color="auto"/>
                                    <w:left w:val="none" w:sz="0" w:space="0" w:color="auto"/>
                                    <w:bottom w:val="none" w:sz="0" w:space="0" w:color="auto"/>
                                    <w:right w:val="none" w:sz="0" w:space="0" w:color="auto"/>
                                  </w:divBdr>
                                  <w:divsChild>
                                    <w:div w:id="1222474190">
                                      <w:marLeft w:val="0"/>
                                      <w:marRight w:val="0"/>
                                      <w:marTop w:val="0"/>
                                      <w:marBottom w:val="0"/>
                                      <w:divBdr>
                                        <w:top w:val="none" w:sz="0" w:space="0" w:color="auto"/>
                                        <w:left w:val="none" w:sz="0" w:space="0" w:color="auto"/>
                                        <w:bottom w:val="none" w:sz="0" w:space="0" w:color="auto"/>
                                        <w:right w:val="none" w:sz="0" w:space="0" w:color="auto"/>
                                      </w:divBdr>
                                      <w:divsChild>
                                        <w:div w:id="816456134">
                                          <w:marLeft w:val="0"/>
                                          <w:marRight w:val="0"/>
                                          <w:marTop w:val="0"/>
                                          <w:marBottom w:val="0"/>
                                          <w:divBdr>
                                            <w:top w:val="none" w:sz="0" w:space="0" w:color="auto"/>
                                            <w:left w:val="none" w:sz="0" w:space="0" w:color="auto"/>
                                            <w:bottom w:val="none" w:sz="0" w:space="0" w:color="auto"/>
                                            <w:right w:val="none" w:sz="0" w:space="0" w:color="auto"/>
                                          </w:divBdr>
                                          <w:divsChild>
                                            <w:div w:id="172132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8520060">
      <w:bodyDiv w:val="1"/>
      <w:marLeft w:val="0"/>
      <w:marRight w:val="0"/>
      <w:marTop w:val="0"/>
      <w:marBottom w:val="0"/>
      <w:divBdr>
        <w:top w:val="none" w:sz="0" w:space="0" w:color="auto"/>
        <w:left w:val="none" w:sz="0" w:space="0" w:color="auto"/>
        <w:bottom w:val="none" w:sz="0" w:space="0" w:color="auto"/>
        <w:right w:val="none" w:sz="0" w:space="0" w:color="auto"/>
      </w:divBdr>
    </w:div>
    <w:div w:id="843782565">
      <w:bodyDiv w:val="1"/>
      <w:marLeft w:val="0"/>
      <w:marRight w:val="0"/>
      <w:marTop w:val="0"/>
      <w:marBottom w:val="0"/>
      <w:divBdr>
        <w:top w:val="none" w:sz="0" w:space="0" w:color="auto"/>
        <w:left w:val="none" w:sz="0" w:space="0" w:color="auto"/>
        <w:bottom w:val="none" w:sz="0" w:space="0" w:color="auto"/>
        <w:right w:val="none" w:sz="0" w:space="0" w:color="auto"/>
      </w:divBdr>
    </w:div>
    <w:div w:id="1082868827">
      <w:bodyDiv w:val="1"/>
      <w:marLeft w:val="0"/>
      <w:marRight w:val="0"/>
      <w:marTop w:val="0"/>
      <w:marBottom w:val="0"/>
      <w:divBdr>
        <w:top w:val="none" w:sz="0" w:space="0" w:color="auto"/>
        <w:left w:val="none" w:sz="0" w:space="0" w:color="auto"/>
        <w:bottom w:val="none" w:sz="0" w:space="0" w:color="auto"/>
        <w:right w:val="none" w:sz="0" w:space="0" w:color="auto"/>
      </w:divBdr>
      <w:divsChild>
        <w:div w:id="197284678">
          <w:marLeft w:val="0"/>
          <w:marRight w:val="0"/>
          <w:marTop w:val="0"/>
          <w:marBottom w:val="0"/>
          <w:divBdr>
            <w:top w:val="none" w:sz="0" w:space="0" w:color="auto"/>
            <w:left w:val="none" w:sz="0" w:space="0" w:color="auto"/>
            <w:bottom w:val="none" w:sz="0" w:space="0" w:color="auto"/>
            <w:right w:val="none" w:sz="0" w:space="0" w:color="auto"/>
          </w:divBdr>
        </w:div>
      </w:divsChild>
    </w:div>
    <w:div w:id="1169172117">
      <w:bodyDiv w:val="1"/>
      <w:marLeft w:val="0"/>
      <w:marRight w:val="0"/>
      <w:marTop w:val="0"/>
      <w:marBottom w:val="0"/>
      <w:divBdr>
        <w:top w:val="none" w:sz="0" w:space="0" w:color="auto"/>
        <w:left w:val="none" w:sz="0" w:space="0" w:color="auto"/>
        <w:bottom w:val="none" w:sz="0" w:space="0" w:color="auto"/>
        <w:right w:val="none" w:sz="0" w:space="0" w:color="auto"/>
      </w:divBdr>
    </w:div>
    <w:div w:id="1188369340">
      <w:bodyDiv w:val="1"/>
      <w:marLeft w:val="0"/>
      <w:marRight w:val="0"/>
      <w:marTop w:val="0"/>
      <w:marBottom w:val="0"/>
      <w:divBdr>
        <w:top w:val="none" w:sz="0" w:space="0" w:color="auto"/>
        <w:left w:val="none" w:sz="0" w:space="0" w:color="auto"/>
        <w:bottom w:val="none" w:sz="0" w:space="0" w:color="auto"/>
        <w:right w:val="none" w:sz="0" w:space="0" w:color="auto"/>
      </w:divBdr>
    </w:div>
    <w:div w:id="1213809090">
      <w:bodyDiv w:val="1"/>
      <w:marLeft w:val="0"/>
      <w:marRight w:val="0"/>
      <w:marTop w:val="0"/>
      <w:marBottom w:val="0"/>
      <w:divBdr>
        <w:top w:val="none" w:sz="0" w:space="0" w:color="auto"/>
        <w:left w:val="none" w:sz="0" w:space="0" w:color="auto"/>
        <w:bottom w:val="none" w:sz="0" w:space="0" w:color="auto"/>
        <w:right w:val="none" w:sz="0" w:space="0" w:color="auto"/>
      </w:divBdr>
    </w:div>
    <w:div w:id="1282031627">
      <w:bodyDiv w:val="1"/>
      <w:marLeft w:val="0"/>
      <w:marRight w:val="0"/>
      <w:marTop w:val="0"/>
      <w:marBottom w:val="0"/>
      <w:divBdr>
        <w:top w:val="none" w:sz="0" w:space="0" w:color="auto"/>
        <w:left w:val="none" w:sz="0" w:space="0" w:color="auto"/>
        <w:bottom w:val="none" w:sz="0" w:space="0" w:color="auto"/>
        <w:right w:val="none" w:sz="0" w:space="0" w:color="auto"/>
      </w:divBdr>
    </w:div>
    <w:div w:id="1299385230">
      <w:bodyDiv w:val="1"/>
      <w:marLeft w:val="0"/>
      <w:marRight w:val="0"/>
      <w:marTop w:val="0"/>
      <w:marBottom w:val="0"/>
      <w:divBdr>
        <w:top w:val="none" w:sz="0" w:space="0" w:color="auto"/>
        <w:left w:val="none" w:sz="0" w:space="0" w:color="auto"/>
        <w:bottom w:val="none" w:sz="0" w:space="0" w:color="auto"/>
        <w:right w:val="none" w:sz="0" w:space="0" w:color="auto"/>
      </w:divBdr>
      <w:divsChild>
        <w:div w:id="1513912354">
          <w:marLeft w:val="0"/>
          <w:marRight w:val="0"/>
          <w:marTop w:val="0"/>
          <w:marBottom w:val="0"/>
          <w:divBdr>
            <w:top w:val="none" w:sz="0" w:space="0" w:color="auto"/>
            <w:left w:val="none" w:sz="0" w:space="0" w:color="auto"/>
            <w:bottom w:val="none" w:sz="0" w:space="0" w:color="auto"/>
            <w:right w:val="none" w:sz="0" w:space="0" w:color="auto"/>
          </w:divBdr>
        </w:div>
      </w:divsChild>
    </w:div>
    <w:div w:id="1465197368">
      <w:bodyDiv w:val="1"/>
      <w:marLeft w:val="0"/>
      <w:marRight w:val="0"/>
      <w:marTop w:val="0"/>
      <w:marBottom w:val="0"/>
      <w:divBdr>
        <w:top w:val="none" w:sz="0" w:space="0" w:color="auto"/>
        <w:left w:val="none" w:sz="0" w:space="0" w:color="auto"/>
        <w:bottom w:val="none" w:sz="0" w:space="0" w:color="auto"/>
        <w:right w:val="none" w:sz="0" w:space="0" w:color="auto"/>
      </w:divBdr>
    </w:div>
    <w:div w:id="1474172752">
      <w:bodyDiv w:val="1"/>
      <w:marLeft w:val="0"/>
      <w:marRight w:val="0"/>
      <w:marTop w:val="0"/>
      <w:marBottom w:val="0"/>
      <w:divBdr>
        <w:top w:val="none" w:sz="0" w:space="0" w:color="auto"/>
        <w:left w:val="none" w:sz="0" w:space="0" w:color="auto"/>
        <w:bottom w:val="none" w:sz="0" w:space="0" w:color="auto"/>
        <w:right w:val="none" w:sz="0" w:space="0" w:color="auto"/>
      </w:divBdr>
    </w:div>
    <w:div w:id="1504200081">
      <w:bodyDiv w:val="1"/>
      <w:marLeft w:val="0"/>
      <w:marRight w:val="0"/>
      <w:marTop w:val="0"/>
      <w:marBottom w:val="0"/>
      <w:divBdr>
        <w:top w:val="none" w:sz="0" w:space="0" w:color="auto"/>
        <w:left w:val="none" w:sz="0" w:space="0" w:color="auto"/>
        <w:bottom w:val="none" w:sz="0" w:space="0" w:color="auto"/>
        <w:right w:val="none" w:sz="0" w:space="0" w:color="auto"/>
      </w:divBdr>
    </w:div>
    <w:div w:id="1524511878">
      <w:bodyDiv w:val="1"/>
      <w:marLeft w:val="0"/>
      <w:marRight w:val="0"/>
      <w:marTop w:val="0"/>
      <w:marBottom w:val="0"/>
      <w:divBdr>
        <w:top w:val="none" w:sz="0" w:space="0" w:color="auto"/>
        <w:left w:val="none" w:sz="0" w:space="0" w:color="auto"/>
        <w:bottom w:val="none" w:sz="0" w:space="0" w:color="auto"/>
        <w:right w:val="none" w:sz="0" w:space="0" w:color="auto"/>
      </w:divBdr>
    </w:div>
    <w:div w:id="1682002128">
      <w:bodyDiv w:val="1"/>
      <w:marLeft w:val="0"/>
      <w:marRight w:val="0"/>
      <w:marTop w:val="0"/>
      <w:marBottom w:val="0"/>
      <w:divBdr>
        <w:top w:val="none" w:sz="0" w:space="0" w:color="auto"/>
        <w:left w:val="none" w:sz="0" w:space="0" w:color="auto"/>
        <w:bottom w:val="none" w:sz="0" w:space="0" w:color="auto"/>
        <w:right w:val="none" w:sz="0" w:space="0" w:color="auto"/>
      </w:divBdr>
    </w:div>
    <w:div w:id="17174678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3C08A-4BDE-4065-9BA3-BB6F70D69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1083</Words>
  <Characters>6395</Characters>
  <Application>Microsoft Office Word</Application>
  <DocSecurity>0</DocSecurity>
  <Lines>53</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Press Kit</vt:lpstr>
      <vt:lpstr>Press Kit</vt:lpstr>
    </vt:vector>
  </TitlesOfParts>
  <Company>Universal City, CA</Company>
  <LinksUpToDate>false</LinksUpToDate>
  <CharactersWithSpaces>7464</CharactersWithSpaces>
  <SharedDoc>false</SharedDoc>
  <HLinks>
    <vt:vector size="48" baseType="variant">
      <vt:variant>
        <vt:i4>4849751</vt:i4>
      </vt:variant>
      <vt:variant>
        <vt:i4>21</vt:i4>
      </vt:variant>
      <vt:variant>
        <vt:i4>0</vt:i4>
      </vt:variant>
      <vt:variant>
        <vt:i4>5</vt:i4>
      </vt:variant>
      <vt:variant>
        <vt:lpwstr>http://www.lonesurvivorfilm.com/</vt:lpwstr>
      </vt:variant>
      <vt:variant>
        <vt:lpwstr/>
      </vt:variant>
      <vt:variant>
        <vt:i4>6684767</vt:i4>
      </vt:variant>
      <vt:variant>
        <vt:i4>18</vt:i4>
      </vt:variant>
      <vt:variant>
        <vt:i4>0</vt:i4>
      </vt:variant>
      <vt:variant>
        <vt:i4>5</vt:i4>
      </vt:variant>
      <vt:variant>
        <vt:lpwstr>http://en.wikipedia.org/wiki/MH-47_Chinook</vt:lpwstr>
      </vt:variant>
      <vt:variant>
        <vt:lpwstr/>
      </vt:variant>
      <vt:variant>
        <vt:i4>6160393</vt:i4>
      </vt:variant>
      <vt:variant>
        <vt:i4>15</vt:i4>
      </vt:variant>
      <vt:variant>
        <vt:i4>0</vt:i4>
      </vt:variant>
      <vt:variant>
        <vt:i4>5</vt:i4>
      </vt:variant>
      <vt:variant>
        <vt:lpwstr>https://www.google.com/search?client=firefox-a&amp;hs=fRO&amp;rls=org.mozilla:en-US:official&amp;q=lone+survivor+book&amp;stick=H4sIAAAAAAAAAGOovnz8BQMDAx8HsxKXfq6-gWleTm55SUoYn7emxGLJ9_snP7_2zPG7fM-sJQA1Xbe7KwAAAA&amp;sa=X&amp;ei=FMDoUdKXDOjCyAHcm4DACQ&amp;ved=0CE0QvBsoATAA</vt:lpwstr>
      </vt:variant>
      <vt:variant>
        <vt:lpwstr/>
      </vt:variant>
      <vt:variant>
        <vt:i4>6881288</vt:i4>
      </vt:variant>
      <vt:variant>
        <vt:i4>12</vt:i4>
      </vt:variant>
      <vt:variant>
        <vt:i4>0</vt:i4>
      </vt:variant>
      <vt:variant>
        <vt:i4>5</vt:i4>
      </vt:variant>
      <vt:variant>
        <vt:lpwstr>http://en.wikipedia.org/wiki/Mortar_%28weapon%29</vt:lpwstr>
      </vt:variant>
      <vt:variant>
        <vt:lpwstr/>
      </vt:variant>
      <vt:variant>
        <vt:i4>3997800</vt:i4>
      </vt:variant>
      <vt:variant>
        <vt:i4>9</vt:i4>
      </vt:variant>
      <vt:variant>
        <vt:i4>0</vt:i4>
      </vt:variant>
      <vt:variant>
        <vt:i4>5</vt:i4>
      </vt:variant>
      <vt:variant>
        <vt:lpwstr>http://en.wikipedia.org/wiki/RPG-7</vt:lpwstr>
      </vt:variant>
      <vt:variant>
        <vt:lpwstr/>
      </vt:variant>
      <vt:variant>
        <vt:i4>6553706</vt:i4>
      </vt:variant>
      <vt:variant>
        <vt:i4>6</vt:i4>
      </vt:variant>
      <vt:variant>
        <vt:i4>0</vt:i4>
      </vt:variant>
      <vt:variant>
        <vt:i4>5</vt:i4>
      </vt:variant>
      <vt:variant>
        <vt:lpwstr>http://en.wikipedia.org/wiki/AK-47</vt:lpwstr>
      </vt:variant>
      <vt:variant>
        <vt:lpwstr/>
      </vt:variant>
      <vt:variant>
        <vt:i4>8192059</vt:i4>
      </vt:variant>
      <vt:variant>
        <vt:i4>3</vt:i4>
      </vt:variant>
      <vt:variant>
        <vt:i4>0</vt:i4>
      </vt:variant>
      <vt:variant>
        <vt:i4>5</vt:i4>
      </vt:variant>
      <vt:variant>
        <vt:lpwstr>http://en.wikipedia.org/wiki/PK_machine_gun</vt:lpwstr>
      </vt:variant>
      <vt:variant>
        <vt:lpwstr/>
      </vt:variant>
      <vt:variant>
        <vt:i4>720988</vt:i4>
      </vt:variant>
      <vt:variant>
        <vt:i4>0</vt:i4>
      </vt:variant>
      <vt:variant>
        <vt:i4>0</vt:i4>
      </vt:variant>
      <vt:variant>
        <vt:i4>5</vt:i4>
      </vt:variant>
      <vt:variant>
        <vt:lpwstr>http://en.wikipedia.org/wiki/Taliban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Kit</dc:title>
  <dc:creator>Prudence Emery</dc:creator>
  <cp:lastModifiedBy>Dominik</cp:lastModifiedBy>
  <cp:revision>11</cp:revision>
  <cp:lastPrinted>2010-02-23T14:19:00Z</cp:lastPrinted>
  <dcterms:created xsi:type="dcterms:W3CDTF">2014-01-05T20:12:00Z</dcterms:created>
  <dcterms:modified xsi:type="dcterms:W3CDTF">2014-01-12T21:38:00Z</dcterms:modified>
</cp:coreProperties>
</file>